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FAD55" w14:textId="73042A9B" w:rsidR="00C41AD9" w:rsidRPr="00A215F7" w:rsidRDefault="74547D7A" w:rsidP="6BBBBEFD">
      <w:pPr>
        <w:rPr>
          <w:rFonts w:ascii="Arial" w:eastAsia="Arial" w:hAnsi="Arial" w:cs="Arial"/>
          <w:color w:val="000000" w:themeColor="text1"/>
          <w:sz w:val="24"/>
        </w:rPr>
      </w:pPr>
      <w:r w:rsidRPr="00A215F7">
        <w:rPr>
          <w:rFonts w:ascii="Arial" w:eastAsia="Arial" w:hAnsi="Arial" w:cs="Arial"/>
          <w:b/>
          <w:bCs/>
          <w:color w:val="000000" w:themeColor="text1"/>
          <w:sz w:val="24"/>
        </w:rPr>
        <w:t>—————————————————————————————————————</w:t>
      </w:r>
    </w:p>
    <w:p w14:paraId="66380E3B" w14:textId="301C8BDA" w:rsidR="00C41AD9" w:rsidRPr="00A215F7" w:rsidRDefault="00DB4F5B" w:rsidP="6BBBBEFD">
      <w:pPr>
        <w:pStyle w:val="Overskrift1"/>
        <w:spacing w:after="120" w:line="300" w:lineRule="atLeast"/>
        <w:ind w:left="-10" w:firstLine="0"/>
        <w:jc w:val="center"/>
        <w:rPr>
          <w:rFonts w:ascii="Arial" w:eastAsia="Arial" w:hAnsi="Arial" w:cs="Arial"/>
          <w:noProof/>
          <w:color w:val="000000" w:themeColor="text1"/>
          <w:sz w:val="48"/>
          <w:szCs w:val="48"/>
        </w:rPr>
      </w:pPr>
      <w:r w:rsidRPr="00A215F7">
        <w:rPr>
          <w:rFonts w:ascii="Arial" w:eastAsia="Arial" w:hAnsi="Arial" w:cs="Arial"/>
          <w:b/>
          <w:bCs/>
          <w:noProof/>
          <w:color w:val="000000" w:themeColor="text1"/>
          <w:sz w:val="48"/>
          <w:szCs w:val="48"/>
          <w:lang w:bidi="nb"/>
        </w:rPr>
        <w:t xml:space="preserve">SSA-L </w:t>
      </w:r>
      <w:r w:rsidR="74547D7A" w:rsidRPr="00A215F7">
        <w:rPr>
          <w:rFonts w:ascii="Arial" w:eastAsia="Arial" w:hAnsi="Arial" w:cs="Arial"/>
          <w:b/>
          <w:bCs/>
          <w:noProof/>
          <w:color w:val="000000" w:themeColor="text1"/>
          <w:sz w:val="48"/>
          <w:szCs w:val="48"/>
        </w:rPr>
        <w:t>Bilag</w:t>
      </w:r>
      <w:r w:rsidR="6C3794D7" w:rsidRPr="00A215F7">
        <w:rPr>
          <w:rFonts w:ascii="Arial" w:eastAsia="Arial" w:hAnsi="Arial" w:cs="Arial"/>
          <w:b/>
          <w:bCs/>
          <w:noProof/>
          <w:color w:val="000000" w:themeColor="text1"/>
          <w:sz w:val="48"/>
          <w:szCs w:val="48"/>
        </w:rPr>
        <w:t xml:space="preserve"> 4</w:t>
      </w:r>
    </w:p>
    <w:p w14:paraId="11F2301F" w14:textId="5F015595" w:rsidR="00C41AD9" w:rsidRPr="00A215F7" w:rsidRDefault="144943AF" w:rsidP="6BBBBEFD">
      <w:pPr>
        <w:spacing w:after="120" w:line="300" w:lineRule="atLeast"/>
        <w:ind w:left="0"/>
        <w:jc w:val="center"/>
        <w:rPr>
          <w:rFonts w:ascii="Arial" w:eastAsia="Arial" w:hAnsi="Arial" w:cs="Arial"/>
          <w:b/>
          <w:bCs/>
          <w:color w:val="000000" w:themeColor="text1"/>
          <w:sz w:val="48"/>
          <w:szCs w:val="48"/>
        </w:rPr>
      </w:pPr>
      <w:r w:rsidRPr="00A215F7">
        <w:rPr>
          <w:rFonts w:ascii="Arial" w:eastAsia="Arial" w:hAnsi="Arial" w:cs="Arial"/>
          <w:b/>
          <w:bCs/>
          <w:color w:val="000000" w:themeColor="text1"/>
          <w:sz w:val="48"/>
          <w:szCs w:val="48"/>
        </w:rPr>
        <w:t>Tjenestenivå med standardiserte kompensasjoner</w:t>
      </w:r>
    </w:p>
    <w:p w14:paraId="15DC96B5" w14:textId="6BB1AA4F"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7333B5B4" w14:textId="62201E01"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for anskaffelse av</w:t>
      </w:r>
    </w:p>
    <w:p w14:paraId="05EA45FF" w14:textId="79CC20C6"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31515431" w14:textId="49F05AE7"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Fagsystem for kirkelige aktiviteter</w:t>
      </w:r>
    </w:p>
    <w:p w14:paraId="20B4593E" w14:textId="7D05FCDE"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«Church Management System»</w:t>
      </w:r>
    </w:p>
    <w:p w14:paraId="38882083" w14:textId="7CA5C5B5"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2F328B2C" w14:textId="490200B7"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Saksnummer: 26/00024</w:t>
      </w:r>
    </w:p>
    <w:p w14:paraId="4AA05081" w14:textId="7B18DBD5"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3A99E972" w14:textId="3FF97E88"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color w:val="000000" w:themeColor="text1"/>
          <w:sz w:val="36"/>
          <w:szCs w:val="36"/>
        </w:rPr>
        <w:t xml:space="preserve">Konkurransepreget dialog etter forutgående kunngjøring </w:t>
      </w:r>
    </w:p>
    <w:p w14:paraId="7B6C4EB8" w14:textId="1DEE04DA"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color w:val="000000" w:themeColor="text1"/>
          <w:sz w:val="36"/>
          <w:szCs w:val="36"/>
        </w:rPr>
        <w:t xml:space="preserve">over EØS-terskelverdi (FOA del I og III) </w:t>
      </w:r>
    </w:p>
    <w:p w14:paraId="212D1954" w14:textId="1E5104CE" w:rsidR="00C41AD9" w:rsidRPr="00A215F7" w:rsidRDefault="00C41AD9" w:rsidP="6BBBBEFD">
      <w:pPr>
        <w:spacing w:after="120" w:line="240" w:lineRule="auto"/>
        <w:rPr>
          <w:rFonts w:ascii="Arial" w:eastAsia="Arial" w:hAnsi="Arial" w:cs="Arial"/>
          <w:color w:val="000000" w:themeColor="text1"/>
          <w:szCs w:val="20"/>
        </w:rPr>
      </w:pPr>
    </w:p>
    <w:p w14:paraId="229981C2" w14:textId="33C9585D" w:rsidR="00C41AD9" w:rsidRPr="00A215F7" w:rsidRDefault="00C41AD9" w:rsidP="6BBBBEFD"/>
    <w:p w14:paraId="6D6FF901" w14:textId="5BEECA9D" w:rsidR="00C41AD9" w:rsidRPr="00A215F7" w:rsidRDefault="00C41AD9" w:rsidP="2F2F6F5F">
      <w:pPr>
        <w:spacing w:after="0" w:line="259" w:lineRule="auto"/>
        <w:ind w:left="0" w:firstLine="0"/>
        <w:jc w:val="left"/>
        <w:rPr>
          <w:rFonts w:ascii="Arial" w:eastAsia="Arial" w:hAnsi="Arial" w:cs="Arial"/>
        </w:rPr>
      </w:pPr>
    </w:p>
    <w:p w14:paraId="25111947" w14:textId="34AD67BE" w:rsidR="00C41AD9" w:rsidRPr="00A215F7" w:rsidRDefault="00C41AD9" w:rsidP="6BBBBEFD">
      <w:pPr>
        <w:spacing w:after="0" w:line="259" w:lineRule="auto"/>
        <w:ind w:left="-5"/>
        <w:jc w:val="left"/>
        <w:rPr>
          <w:rFonts w:ascii="Arial" w:eastAsia="Arial" w:hAnsi="Arial" w:cs="Arial"/>
          <w:b/>
          <w:bCs/>
          <w:color w:val="0070C0"/>
        </w:rPr>
      </w:pPr>
    </w:p>
    <w:p w14:paraId="490A637D" w14:textId="61E6C50D" w:rsidR="00C41AD9" w:rsidRPr="00A215F7" w:rsidRDefault="00F447E4" w:rsidP="6BBBBEFD">
      <w:pPr>
        <w:spacing w:after="0" w:line="259" w:lineRule="auto"/>
      </w:pPr>
      <w:r w:rsidRPr="00A215F7">
        <w:br w:type="page"/>
      </w:r>
    </w:p>
    <w:p w14:paraId="25B6AFD5" w14:textId="21133268" w:rsidR="00980219" w:rsidRPr="00A215F7" w:rsidRDefault="00B84BD9" w:rsidP="708295EE">
      <w:pPr>
        <w:spacing w:after="0" w:line="259" w:lineRule="auto"/>
        <w:ind w:left="-15" w:firstLine="0"/>
        <w:jc w:val="left"/>
        <w:rPr>
          <w:rFonts w:ascii="Arial" w:hAnsi="Arial" w:cs="Arial"/>
        </w:rPr>
      </w:pPr>
      <w:r w:rsidRPr="00A215F7">
        <w:rPr>
          <w:rFonts w:ascii="Arial" w:eastAsia="Arial" w:hAnsi="Arial" w:cs="Arial"/>
          <w:b/>
          <w:bCs/>
          <w:color w:val="000000" w:themeColor="text1"/>
          <w:sz w:val="24"/>
        </w:rPr>
        <w:lastRenderedPageBreak/>
        <w:t>Avtalens punkt 2.1</w:t>
      </w:r>
      <w:r w:rsidR="00E31E0D" w:rsidRPr="00A215F7">
        <w:rPr>
          <w:rFonts w:ascii="Arial" w:eastAsia="Arial" w:hAnsi="Arial" w:cs="Arial"/>
          <w:b/>
          <w:bCs/>
          <w:color w:val="000000" w:themeColor="text1"/>
          <w:sz w:val="24"/>
        </w:rPr>
        <w:t xml:space="preserve"> Leverandørens ansvar for tjenesten</w:t>
      </w:r>
      <w:r w:rsidR="00E31E0D" w:rsidRPr="00A215F7">
        <w:br/>
      </w:r>
      <w:r w:rsidR="00980219" w:rsidRPr="00A215F7">
        <w:rPr>
          <w:rFonts w:ascii="Arial" w:hAnsi="Arial" w:cs="Arial"/>
        </w:rPr>
        <w:t xml:space="preserve"> </w:t>
      </w:r>
    </w:p>
    <w:p w14:paraId="265930BE" w14:textId="6D2506C9" w:rsidR="00964178" w:rsidRPr="00A215F7" w:rsidRDefault="00B84BD9" w:rsidP="00670971">
      <w:pPr>
        <w:spacing w:line="259" w:lineRule="auto"/>
        <w:ind w:left="0" w:firstLine="0"/>
        <w:jc w:val="left"/>
        <w:rPr>
          <w:rFonts w:ascii="Arial" w:eastAsia="Arial" w:hAnsi="Arial" w:cs="Arial"/>
          <w:color w:val="000000" w:themeColor="text1"/>
          <w:sz w:val="24"/>
        </w:rPr>
      </w:pPr>
      <w:r w:rsidRPr="00A215F7">
        <w:rPr>
          <w:rFonts w:ascii="Arial" w:eastAsia="Arial" w:hAnsi="Arial" w:cs="Arial"/>
          <w:color w:val="000000" w:themeColor="text1"/>
          <w:sz w:val="24"/>
        </w:rPr>
        <w:t>Leverandøren skal legge ved sin standard tjenestenivåavtale som skal beskrive oppetid,</w:t>
      </w:r>
      <w:r w:rsidR="002D256F" w:rsidRPr="00A215F7">
        <w:rPr>
          <w:rFonts w:ascii="Arial" w:eastAsia="Arial" w:hAnsi="Arial" w:cs="Arial"/>
          <w:color w:val="000000" w:themeColor="text1"/>
          <w:sz w:val="24"/>
        </w:rPr>
        <w:t xml:space="preserve"> </w:t>
      </w:r>
      <w:r w:rsidRPr="00A215F7">
        <w:rPr>
          <w:rFonts w:ascii="Arial" w:eastAsia="Arial" w:hAnsi="Arial" w:cs="Arial"/>
          <w:color w:val="000000" w:themeColor="text1"/>
          <w:sz w:val="24"/>
        </w:rPr>
        <w:t>tilgjengelighet, brukerstøtte og regelmessig oppgradering</w:t>
      </w:r>
      <w:r w:rsidR="00E24AD6" w:rsidRPr="00A215F7">
        <w:rPr>
          <w:rFonts w:ascii="Arial" w:eastAsia="Arial" w:hAnsi="Arial" w:cs="Arial"/>
          <w:color w:val="000000" w:themeColor="text1"/>
          <w:sz w:val="24"/>
        </w:rPr>
        <w:t>, samt måling av SLA</w:t>
      </w:r>
      <w:r w:rsidRPr="00A215F7">
        <w:rPr>
          <w:rFonts w:ascii="Arial" w:eastAsia="Arial" w:hAnsi="Arial" w:cs="Arial"/>
          <w:color w:val="000000" w:themeColor="text1"/>
          <w:sz w:val="24"/>
        </w:rPr>
        <w:t xml:space="preserve">. </w:t>
      </w:r>
    </w:p>
    <w:p w14:paraId="39FB2385" w14:textId="77777777" w:rsidR="00F4666C" w:rsidRPr="00A215F7" w:rsidRDefault="00F4666C" w:rsidP="00F4666C">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728E68E6" w14:textId="77777777" w:rsidR="00F4666C" w:rsidRPr="00A215F7" w:rsidRDefault="00F4666C" w:rsidP="00F4666C">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6D271D05" w14:textId="77777777" w:rsidR="00653422" w:rsidRPr="00A215F7" w:rsidRDefault="00653422" w:rsidP="00F4666C">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p>
    <w:p w14:paraId="0C4AE506" w14:textId="77777777" w:rsidR="00FC0A64" w:rsidRPr="00A215F7" w:rsidRDefault="00FC0A64" w:rsidP="00CD71AA">
      <w:pPr>
        <w:spacing w:after="0" w:line="259" w:lineRule="auto"/>
        <w:ind w:left="-5"/>
        <w:jc w:val="left"/>
        <w:rPr>
          <w:rFonts w:ascii="Arial" w:eastAsia="Arial" w:hAnsi="Arial" w:cs="Arial"/>
          <w:color w:val="000000" w:themeColor="text1"/>
          <w:sz w:val="24"/>
        </w:rPr>
      </w:pPr>
    </w:p>
    <w:p w14:paraId="04591ECC" w14:textId="77777777" w:rsidR="007D731A" w:rsidRPr="00A215F7" w:rsidRDefault="007D731A" w:rsidP="00CD71AA">
      <w:pPr>
        <w:spacing w:after="0" w:line="259" w:lineRule="auto"/>
        <w:ind w:left="-5"/>
        <w:jc w:val="left"/>
        <w:rPr>
          <w:rFonts w:ascii="Arial" w:eastAsia="Arial" w:hAnsi="Arial" w:cs="Arial"/>
          <w:color w:val="000000" w:themeColor="text1"/>
          <w:sz w:val="24"/>
        </w:rPr>
      </w:pPr>
    </w:p>
    <w:p w14:paraId="49DA905D" w14:textId="0EC49677" w:rsidR="003C5EFD" w:rsidRPr="00A215F7" w:rsidRDefault="00F7476B" w:rsidP="2F3F194E">
      <w:pPr>
        <w:spacing w:line="259" w:lineRule="auto"/>
        <w:ind w:left="-5"/>
        <w:jc w:val="left"/>
        <w:rPr>
          <w:rFonts w:ascii="Arial" w:eastAsia="Arial" w:hAnsi="Arial" w:cs="Arial"/>
          <w:color w:val="000000" w:themeColor="text1"/>
          <w:sz w:val="24"/>
        </w:rPr>
      </w:pPr>
      <w:r w:rsidRPr="00A215F7">
        <w:rPr>
          <w:rFonts w:ascii="Arial" w:eastAsia="Arial" w:hAnsi="Arial" w:cs="Arial"/>
          <w:b/>
          <w:bCs/>
          <w:color w:val="000000" w:themeColor="text1"/>
          <w:sz w:val="24"/>
        </w:rPr>
        <w:t>Standardvilkår og Standard SLA fra tredjepartsleverandør</w:t>
      </w:r>
      <w:r w:rsidRPr="00A215F7">
        <w:rPr>
          <w:rFonts w:ascii="Arial" w:eastAsia="Arial" w:hAnsi="Arial" w:cs="Arial"/>
          <w:b/>
          <w:bCs/>
          <w:i/>
          <w:iCs/>
          <w:color w:val="000000" w:themeColor="text1"/>
          <w:sz w:val="24"/>
        </w:rPr>
        <w:t xml:space="preserve"> </w:t>
      </w:r>
      <w:r w:rsidR="003C5EFD" w:rsidRPr="00A215F7">
        <w:br/>
      </w:r>
      <w:r w:rsidR="003C5EFD" w:rsidRPr="00A215F7">
        <w:rPr>
          <w:rFonts w:ascii="Arial" w:eastAsia="Arial" w:hAnsi="Arial" w:cs="Arial"/>
          <w:color w:val="000000" w:themeColor="text1"/>
          <w:sz w:val="24"/>
        </w:rPr>
        <w:t>I den grad tredjepartsleveranser er inkludert i tjenesten fra Leverandøren, skal kopi av vilkårene for Kundens tilgang og bruk av tredjepartleveranser (Standardvilkår) være vedlagt</w:t>
      </w:r>
      <w:r w:rsidR="003C5EFD" w:rsidRPr="00A215F7">
        <w:rPr>
          <w:rFonts w:ascii="Arial" w:eastAsia="Arial" w:hAnsi="Arial" w:cs="Arial"/>
          <w:i/>
          <w:iCs/>
          <w:color w:val="000000" w:themeColor="text1"/>
          <w:sz w:val="24"/>
        </w:rPr>
        <w:t xml:space="preserve"> </w:t>
      </w:r>
      <w:r w:rsidR="43DB8CD1" w:rsidRPr="00A215F7">
        <w:rPr>
          <w:rFonts w:ascii="Arial" w:eastAsia="Arial" w:hAnsi="Arial" w:cs="Arial"/>
          <w:i/>
          <w:iCs/>
          <w:color w:val="000000" w:themeColor="text1"/>
          <w:sz w:val="24"/>
        </w:rPr>
        <w:t>SSA-L Bilag 9 Vilkår for kundens tilgang og bruk av tredjepartsleveranser.</w:t>
      </w:r>
      <w:r w:rsidR="003C5EFD" w:rsidRPr="00A215F7">
        <w:rPr>
          <w:rFonts w:ascii="Arial" w:eastAsia="Arial" w:hAnsi="Arial" w:cs="Arial"/>
          <w:color w:val="000000" w:themeColor="text1"/>
          <w:sz w:val="24"/>
        </w:rPr>
        <w:t xml:space="preserve"> </w:t>
      </w:r>
    </w:p>
    <w:p w14:paraId="60E10CBC" w14:textId="7F421C20" w:rsidR="003C5EFD" w:rsidRPr="00A215F7" w:rsidRDefault="003C5EFD" w:rsidP="3FCE35B0">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 xml:space="preserve">En tredjepartsleverandørs Standard SLA er gjeldende for tredjepartsleverandørens leveranser såfremt slik Standard SLA vedlegges </w:t>
      </w:r>
      <w:r w:rsidR="582F7757" w:rsidRPr="00A215F7">
        <w:rPr>
          <w:rFonts w:ascii="Arial" w:eastAsia="Arial" w:hAnsi="Arial" w:cs="Arial"/>
          <w:i/>
          <w:iCs/>
          <w:color w:val="000000" w:themeColor="text1"/>
          <w:sz w:val="24"/>
        </w:rPr>
        <w:t>SSA-L Bilag 9 Vilkår for kundens tilgang og bruk av tredjepartsleveranser</w:t>
      </w:r>
      <w:r w:rsidRPr="00A215F7">
        <w:rPr>
          <w:rFonts w:ascii="Arial" w:eastAsia="Arial" w:hAnsi="Arial" w:cs="Arial"/>
          <w:color w:val="000000" w:themeColor="text1"/>
          <w:sz w:val="24"/>
        </w:rPr>
        <w:t xml:space="preserve"> og det er tydelig spesifisert i </w:t>
      </w:r>
      <w:r w:rsidR="1D9A28FF" w:rsidRPr="00A215F7">
        <w:rPr>
          <w:rFonts w:ascii="Arial" w:eastAsia="Arial" w:hAnsi="Arial" w:cs="Arial"/>
          <w:i/>
          <w:iCs/>
          <w:color w:val="000000" w:themeColor="text1"/>
          <w:sz w:val="24"/>
        </w:rPr>
        <w:t>SSA-L Bilag 9 Vilkår for kundens tilgang og bruk av tredjepartsleveranser</w:t>
      </w:r>
      <w:r w:rsidRPr="00A215F7">
        <w:rPr>
          <w:rFonts w:ascii="Arial" w:eastAsia="Arial" w:hAnsi="Arial" w:cs="Arial"/>
          <w:color w:val="000000" w:themeColor="text1"/>
          <w:sz w:val="24"/>
        </w:rPr>
        <w:t xml:space="preserve"> hvilke SLA-krav som gjelder.</w:t>
      </w:r>
    </w:p>
    <w:p w14:paraId="1C1043D4" w14:textId="691B8649" w:rsidR="00635C2E" w:rsidRPr="00A215F7" w:rsidRDefault="00635C2E" w:rsidP="008606D7">
      <w:pPr>
        <w:spacing w:after="8"/>
        <w:ind w:left="0" w:right="277" w:firstLine="0"/>
        <w:rPr>
          <w:rFonts w:ascii="Arial" w:eastAsia="Arial" w:hAnsi="Arial" w:cs="Arial"/>
          <w:sz w:val="24"/>
        </w:rPr>
      </w:pPr>
    </w:p>
    <w:p w14:paraId="1DD88D21" w14:textId="17B18CEF" w:rsidR="00635C2E" w:rsidRPr="00A215F7" w:rsidRDefault="00635C2E" w:rsidP="008606D7">
      <w:pPr>
        <w:ind w:left="-5" w:right="277"/>
        <w:jc w:val="left"/>
        <w:rPr>
          <w:rFonts w:ascii="Arial" w:hAnsi="Arial" w:cs="Arial"/>
          <w:sz w:val="24"/>
        </w:rPr>
      </w:pPr>
      <w:r w:rsidRPr="00A215F7">
        <w:rPr>
          <w:rFonts w:ascii="Arial" w:hAnsi="Arial" w:cs="Arial"/>
          <w:sz w:val="24"/>
        </w:rPr>
        <w:t xml:space="preserve">Tredjepartsleverandørens Standard SLA kan endres iht. eventuelle vilkår for dette inntatt i Standardvilkårene for tredjepartsleverandøren vedlagt </w:t>
      </w:r>
      <w:r w:rsidR="06E0A58F" w:rsidRPr="00A215F7">
        <w:rPr>
          <w:rFonts w:ascii="Arial" w:eastAsia="Arial" w:hAnsi="Arial" w:cs="Arial"/>
          <w:i/>
          <w:iCs/>
          <w:color w:val="000000" w:themeColor="text1"/>
          <w:sz w:val="24"/>
        </w:rPr>
        <w:t>SSA-L Bilag 9 Vilkår for kundens tilgang og bruk av tredjepartsleveranser</w:t>
      </w:r>
      <w:r w:rsidRPr="00A215F7">
        <w:rPr>
          <w:rFonts w:ascii="Arial" w:hAnsi="Arial" w:cs="Arial"/>
          <w:sz w:val="24"/>
        </w:rPr>
        <w:t xml:space="preserve">. Leverandøren skal også oppgi gjeldende SLA for eventuelle tredjepartsleverandører som del av sin besvarelse her: </w:t>
      </w:r>
    </w:p>
    <w:p w14:paraId="17AADF37" w14:textId="77777777" w:rsidR="00635C2E" w:rsidRPr="00A215F7" w:rsidRDefault="00635C2E" w:rsidP="00635C2E">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11420B9D" w14:textId="77777777" w:rsidR="00635C2E" w:rsidRPr="00A215F7" w:rsidRDefault="00635C2E" w:rsidP="00635C2E">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DC43637" w14:textId="77777777" w:rsidR="00635C2E" w:rsidRPr="00A215F7" w:rsidRDefault="00635C2E" w:rsidP="00635C2E">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7F49EEB7" w14:textId="77777777" w:rsidR="00635C2E" w:rsidRPr="00A215F7" w:rsidRDefault="00635C2E" w:rsidP="00635C2E">
      <w:pPr>
        <w:spacing w:after="8"/>
        <w:ind w:left="-5" w:right="277"/>
        <w:rPr>
          <w:rFonts w:ascii="Arial" w:eastAsia="Arial" w:hAnsi="Arial" w:cs="Arial"/>
          <w:sz w:val="24"/>
        </w:rPr>
      </w:pPr>
      <w:r w:rsidRPr="00A215F7">
        <w:rPr>
          <w:rFonts w:ascii="Arial" w:eastAsia="Arial" w:hAnsi="Arial" w:cs="Arial"/>
          <w:sz w:val="24"/>
        </w:rPr>
        <w:t xml:space="preserve">Leverandøren skal håndheve SLA overfor eventuelle tredjepartsleverandører i Kundens sted. </w:t>
      </w:r>
    </w:p>
    <w:p w14:paraId="02000616" w14:textId="77777777" w:rsidR="00635C2E" w:rsidRPr="00A215F7" w:rsidRDefault="00635C2E" w:rsidP="094FABB9">
      <w:pPr>
        <w:spacing w:after="8"/>
        <w:ind w:left="-5" w:right="277"/>
        <w:rPr>
          <w:rFonts w:ascii="Arial" w:eastAsia="Arial" w:hAnsi="Arial" w:cs="Arial"/>
          <w:sz w:val="24"/>
        </w:rPr>
      </w:pPr>
    </w:p>
    <w:p w14:paraId="49247D3B" w14:textId="77777777" w:rsidR="003C5EFD" w:rsidRPr="00A215F7" w:rsidRDefault="003C5EFD" w:rsidP="00CD71AA">
      <w:pPr>
        <w:spacing w:after="0" w:line="259" w:lineRule="auto"/>
        <w:ind w:left="-5"/>
        <w:jc w:val="left"/>
        <w:rPr>
          <w:rFonts w:ascii="Arial" w:eastAsia="Arial" w:hAnsi="Arial" w:cs="Arial"/>
          <w:color w:val="000000" w:themeColor="text1"/>
          <w:sz w:val="24"/>
        </w:rPr>
      </w:pPr>
    </w:p>
    <w:p w14:paraId="7398C00F" w14:textId="7F142F80" w:rsidR="002543AF" w:rsidRPr="00A215F7" w:rsidRDefault="00635C2E" w:rsidP="000F24D6">
      <w:pPr>
        <w:spacing w:line="259" w:lineRule="auto"/>
        <w:ind w:left="-5"/>
        <w:jc w:val="left"/>
        <w:rPr>
          <w:rFonts w:ascii="Arial" w:eastAsia="Arial" w:hAnsi="Arial" w:cs="Arial"/>
          <w:color w:val="000000" w:themeColor="text1"/>
          <w:sz w:val="24"/>
        </w:rPr>
      </w:pPr>
      <w:r w:rsidRPr="00A215F7">
        <w:rPr>
          <w:rFonts w:ascii="Arial" w:eastAsia="Arial" w:hAnsi="Arial" w:cs="Arial"/>
          <w:b/>
          <w:bCs/>
          <w:color w:val="000000" w:themeColor="text1"/>
          <w:sz w:val="24"/>
        </w:rPr>
        <w:t>Respons- og løsningstid</w:t>
      </w:r>
      <w:r w:rsidRPr="00A215F7">
        <w:rPr>
          <w:rFonts w:ascii="Arial" w:eastAsia="Arial" w:hAnsi="Arial" w:cs="Arial"/>
          <w:color w:val="000000" w:themeColor="text1"/>
          <w:sz w:val="24"/>
        </w:rPr>
        <w:t xml:space="preserve"> </w:t>
      </w:r>
      <w:r w:rsidR="0079229B" w:rsidRPr="00A215F7">
        <w:br/>
      </w:r>
      <w:r w:rsidR="008E07E4" w:rsidRPr="00A215F7">
        <w:rPr>
          <w:rFonts w:ascii="Arial" w:eastAsia="Arial" w:hAnsi="Arial" w:cs="Arial"/>
          <w:color w:val="000000" w:themeColor="text1"/>
          <w:sz w:val="24"/>
        </w:rPr>
        <w:t>Leverandøren skal beskrive tilbudt respons- og løsningstid per prioritetsnivå, samt sine rutiner for kategorisering, eskalering og håndtering av feil og andre uønskede hendelser. Beskrivelsen skal omfatte hvordan saker eskaleres internt hos Leverandøren ved manglende fremdrift eller brudd på avtalt tjenestenivå og hvordan Kunden varsles ved eskalering</w:t>
      </w:r>
      <w:r w:rsidR="002543AF" w:rsidRPr="00A215F7">
        <w:rPr>
          <w:rFonts w:ascii="Arial" w:eastAsia="Arial" w:hAnsi="Arial" w:cs="Arial"/>
          <w:color w:val="000000" w:themeColor="text1"/>
          <w:sz w:val="24"/>
        </w:rPr>
        <w:t>.</w:t>
      </w:r>
      <w:r w:rsidR="002543AF" w:rsidRPr="00A215F7">
        <w:rPr>
          <w:rFonts w:ascii="Arial" w:eastAsia="Arial" w:hAnsi="Arial" w:cs="Arial"/>
          <w:b/>
          <w:bCs/>
          <w:color w:val="000000" w:themeColor="text1"/>
          <w:sz w:val="24"/>
        </w:rPr>
        <w:t xml:space="preserve"> </w:t>
      </w:r>
    </w:p>
    <w:p w14:paraId="2CCCC184" w14:textId="77777777" w:rsidR="00C61D14" w:rsidRPr="00A215F7" w:rsidRDefault="00C61D14" w:rsidP="00C61D14">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4628B14E" w14:textId="77777777" w:rsidR="00C61D14" w:rsidRPr="00A215F7" w:rsidRDefault="00C61D14" w:rsidP="00C61D14">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226DAB3" w14:textId="77777777" w:rsidR="00C61D14" w:rsidRPr="00A215F7" w:rsidRDefault="00C61D14" w:rsidP="00C61D14">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6FD44F11" w14:textId="0197D0D9" w:rsidR="00E24AD6" w:rsidRPr="00A215F7" w:rsidRDefault="00E24AD6" w:rsidP="009A65C2">
      <w:pPr>
        <w:spacing w:after="0" w:line="259" w:lineRule="auto"/>
        <w:ind w:left="0" w:firstLine="0"/>
        <w:jc w:val="left"/>
        <w:rPr>
          <w:rFonts w:ascii="Arial" w:eastAsia="Arial" w:hAnsi="Arial" w:cs="Arial"/>
          <w:color w:val="000000" w:themeColor="text1"/>
          <w:sz w:val="24"/>
        </w:rPr>
      </w:pPr>
    </w:p>
    <w:p w14:paraId="2FDCD0B7" w14:textId="77BB6814" w:rsidR="00B84BD9" w:rsidRPr="00A215F7" w:rsidRDefault="00986980" w:rsidP="000F24D6">
      <w:pPr>
        <w:spacing w:line="259" w:lineRule="auto"/>
        <w:ind w:left="-5"/>
        <w:jc w:val="left"/>
        <w:rPr>
          <w:rFonts w:ascii="Arial" w:eastAsia="Arial" w:hAnsi="Arial" w:cs="Arial"/>
          <w:color w:val="000000" w:themeColor="text1"/>
          <w:sz w:val="24"/>
        </w:rPr>
      </w:pPr>
      <w:r w:rsidRPr="00A215F7">
        <w:rPr>
          <w:rFonts w:ascii="Arial" w:eastAsia="Arial" w:hAnsi="Arial" w:cs="Arial"/>
          <w:b/>
          <w:bCs/>
          <w:color w:val="000000" w:themeColor="text1"/>
          <w:sz w:val="24"/>
        </w:rPr>
        <w:lastRenderedPageBreak/>
        <w:t>Økonomisk kompensasjon for brudd på avtalt tjenestenivå</w:t>
      </w:r>
      <w:r w:rsidRPr="00A215F7">
        <w:rPr>
          <w:rFonts w:ascii="Arial" w:eastAsia="Arial" w:hAnsi="Arial" w:cs="Arial"/>
          <w:color w:val="000000" w:themeColor="text1"/>
          <w:sz w:val="24"/>
        </w:rPr>
        <w:t xml:space="preserve"> (Avtalen</w:t>
      </w:r>
      <w:r w:rsidR="247F7265" w:rsidRPr="00A215F7">
        <w:rPr>
          <w:rFonts w:ascii="Arial" w:eastAsia="Arial" w:hAnsi="Arial" w:cs="Arial"/>
          <w:color w:val="000000" w:themeColor="text1"/>
          <w:sz w:val="24"/>
        </w:rPr>
        <w:t>s</w:t>
      </w:r>
      <w:r w:rsidRPr="00A215F7">
        <w:rPr>
          <w:rFonts w:ascii="Arial" w:eastAsia="Arial" w:hAnsi="Arial" w:cs="Arial"/>
          <w:color w:val="000000" w:themeColor="text1"/>
          <w:sz w:val="24"/>
        </w:rPr>
        <w:t xml:space="preserve"> punkt 9.5.4)</w:t>
      </w:r>
      <w:r w:rsidR="00B84BD9" w:rsidRPr="00A215F7">
        <w:br/>
      </w:r>
      <w:r w:rsidR="00EA093D" w:rsidRPr="00A215F7">
        <w:rPr>
          <w:rFonts w:ascii="Arial" w:eastAsia="Arial" w:hAnsi="Arial" w:cs="Arial"/>
          <w:color w:val="000000" w:themeColor="text1"/>
          <w:sz w:val="24"/>
        </w:rPr>
        <w:t xml:space="preserve">Ved brudd på avtalt tjenestenivå, kan Kunden kreve økonomisk kompensasjon fra Leverandøren. Leverandøren er ansvarlig for å beregne og yte kompensasjon til Kunden pr. tjenesteperiode, uten at Kunden må påberope seg brudd på avtalt tjenestenivå.  </w:t>
      </w:r>
      <w:r w:rsidR="00B84BD9" w:rsidRPr="00A215F7">
        <w:rPr>
          <w:rFonts w:ascii="Arial" w:eastAsia="Arial" w:hAnsi="Arial" w:cs="Arial"/>
          <w:color w:val="000000" w:themeColor="text1"/>
          <w:sz w:val="24"/>
        </w:rPr>
        <w:t>Leverandøren skal beskrive en modell for kompensasjon hvis avtalt tjenestenivå ikke blir</w:t>
      </w:r>
      <w:r w:rsidR="00B92BBA" w:rsidRPr="00A215F7">
        <w:rPr>
          <w:rFonts w:ascii="Arial" w:eastAsia="Arial" w:hAnsi="Arial" w:cs="Arial"/>
          <w:color w:val="000000" w:themeColor="text1"/>
          <w:sz w:val="24"/>
        </w:rPr>
        <w:t xml:space="preserve"> </w:t>
      </w:r>
      <w:r w:rsidR="00B84BD9" w:rsidRPr="00A215F7">
        <w:rPr>
          <w:rFonts w:ascii="Arial" w:eastAsia="Arial" w:hAnsi="Arial" w:cs="Arial"/>
          <w:color w:val="000000" w:themeColor="text1"/>
          <w:sz w:val="24"/>
        </w:rPr>
        <w:t xml:space="preserve">overholdt. </w:t>
      </w:r>
    </w:p>
    <w:p w14:paraId="0CB5DBBA" w14:textId="77777777" w:rsidR="00782FAA" w:rsidRPr="00A215F7" w:rsidRDefault="00782FAA" w:rsidP="00782FAA">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37BB1FA6" w14:textId="77777777" w:rsidR="00782FAA" w:rsidRPr="00A215F7" w:rsidRDefault="00782FAA" w:rsidP="00782FAA">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0B9FC2C" w14:textId="77777777" w:rsidR="00782FAA" w:rsidRPr="00A215F7" w:rsidRDefault="00782FAA" w:rsidP="00782FAA">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2F1BA223" w14:textId="77777777" w:rsidR="00782FAA" w:rsidRPr="00A215F7" w:rsidRDefault="00782FAA" w:rsidP="00E24AD6">
      <w:pPr>
        <w:spacing w:after="0" w:line="259" w:lineRule="auto"/>
        <w:ind w:left="-5"/>
        <w:jc w:val="left"/>
        <w:rPr>
          <w:rFonts w:ascii="Arial" w:eastAsia="Arial" w:hAnsi="Arial" w:cs="Arial"/>
          <w:color w:val="000000" w:themeColor="text1"/>
          <w:sz w:val="24"/>
        </w:rPr>
      </w:pPr>
    </w:p>
    <w:p w14:paraId="123EE325" w14:textId="55080103" w:rsidR="00E47747" w:rsidRPr="00A215F7" w:rsidRDefault="00E47747" w:rsidP="00B84BD9">
      <w:pPr>
        <w:spacing w:after="0" w:line="259" w:lineRule="auto"/>
        <w:ind w:left="-5"/>
        <w:jc w:val="left"/>
        <w:rPr>
          <w:rFonts w:ascii="Arial" w:eastAsia="Arial" w:hAnsi="Arial" w:cs="Arial"/>
          <w:color w:val="000000" w:themeColor="text1"/>
          <w:sz w:val="24"/>
        </w:rPr>
      </w:pPr>
    </w:p>
    <w:p w14:paraId="614CA667" w14:textId="7AA8ADC9" w:rsidR="00E95380" w:rsidRPr="00A215F7" w:rsidRDefault="009F4D5B" w:rsidP="007B151A">
      <w:pPr>
        <w:spacing w:after="0" w:line="259" w:lineRule="auto"/>
        <w:ind w:left="-5"/>
        <w:jc w:val="left"/>
        <w:rPr>
          <w:rFonts w:ascii="Arial" w:eastAsia="Arial" w:hAnsi="Arial" w:cs="Arial"/>
          <w:b/>
          <w:i/>
          <w:color w:val="000000" w:themeColor="text1"/>
          <w:sz w:val="24"/>
        </w:rPr>
      </w:pPr>
      <w:r w:rsidRPr="00A215F7">
        <w:rPr>
          <w:rFonts w:ascii="Arial" w:eastAsia="Arial" w:hAnsi="Arial" w:cs="Arial"/>
          <w:b/>
          <w:i/>
          <w:color w:val="000000" w:themeColor="text1"/>
          <w:sz w:val="24"/>
        </w:rPr>
        <w:t>Brukerstøtte</w:t>
      </w:r>
    </w:p>
    <w:p w14:paraId="5919D703" w14:textId="3D402D64" w:rsidR="00B84BD9" w:rsidRPr="00A215F7" w:rsidRDefault="00B84BD9" w:rsidP="5ED389E4">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Leverandøren skal beskrive forslag til brukerstøtte til sentrale superbrukere/produkteier</w:t>
      </w:r>
      <w:r w:rsidR="00BA507B" w:rsidRPr="00A215F7">
        <w:rPr>
          <w:rFonts w:ascii="Arial" w:eastAsia="Arial" w:hAnsi="Arial" w:cs="Arial"/>
          <w:color w:val="000000" w:themeColor="text1"/>
          <w:sz w:val="24"/>
        </w:rPr>
        <w:t>, til administra</w:t>
      </w:r>
      <w:r w:rsidR="00F2267D" w:rsidRPr="00A215F7">
        <w:rPr>
          <w:rFonts w:ascii="Arial" w:eastAsia="Arial" w:hAnsi="Arial" w:cs="Arial"/>
          <w:color w:val="000000" w:themeColor="text1"/>
          <w:sz w:val="24"/>
        </w:rPr>
        <w:t>torer</w:t>
      </w:r>
      <w:r w:rsidR="00DF446B" w:rsidRPr="00A215F7">
        <w:rPr>
          <w:rFonts w:ascii="Arial" w:eastAsia="Arial" w:hAnsi="Arial" w:cs="Arial"/>
          <w:color w:val="000000" w:themeColor="text1"/>
          <w:sz w:val="24"/>
        </w:rPr>
        <w:t xml:space="preserve"> </w:t>
      </w:r>
      <w:r w:rsidR="007166FA" w:rsidRPr="00A215F7">
        <w:rPr>
          <w:rFonts w:ascii="Arial" w:eastAsia="Arial" w:hAnsi="Arial" w:cs="Arial"/>
          <w:color w:val="000000" w:themeColor="text1"/>
          <w:sz w:val="24"/>
        </w:rPr>
        <w:t>i menigheten</w:t>
      </w:r>
      <w:r w:rsidR="001E08B6" w:rsidRPr="00A215F7">
        <w:rPr>
          <w:rFonts w:ascii="Arial" w:eastAsia="Arial" w:hAnsi="Arial" w:cs="Arial"/>
          <w:color w:val="000000" w:themeColor="text1"/>
          <w:sz w:val="24"/>
        </w:rPr>
        <w:t>e</w:t>
      </w:r>
      <w:r w:rsidR="00D945EF" w:rsidRPr="00A215F7">
        <w:rPr>
          <w:rFonts w:ascii="Arial" w:eastAsia="Arial" w:hAnsi="Arial" w:cs="Arial"/>
          <w:color w:val="000000" w:themeColor="text1"/>
          <w:sz w:val="24"/>
        </w:rPr>
        <w:t xml:space="preserve"> eller felles</w:t>
      </w:r>
      <w:r w:rsidR="001F00BE" w:rsidRPr="00A215F7">
        <w:rPr>
          <w:rFonts w:ascii="Arial" w:eastAsia="Arial" w:hAnsi="Arial" w:cs="Arial"/>
          <w:color w:val="000000" w:themeColor="text1"/>
          <w:sz w:val="24"/>
        </w:rPr>
        <w:t>råd</w:t>
      </w:r>
      <w:r w:rsidR="004C14B0" w:rsidRPr="00A215F7">
        <w:rPr>
          <w:rFonts w:ascii="Arial" w:eastAsia="Arial" w:hAnsi="Arial" w:cs="Arial"/>
          <w:color w:val="000000" w:themeColor="text1"/>
          <w:sz w:val="24"/>
        </w:rPr>
        <w:t>,</w:t>
      </w:r>
      <w:r w:rsidRPr="00A215F7">
        <w:rPr>
          <w:rFonts w:ascii="Arial" w:eastAsia="Arial" w:hAnsi="Arial" w:cs="Arial"/>
          <w:color w:val="000000" w:themeColor="text1"/>
          <w:sz w:val="24"/>
        </w:rPr>
        <w:t xml:space="preserve"> og en distribuert 1. linje-brukerstøtte til hver enkelt menighet.</w:t>
      </w:r>
      <w:r w:rsidR="1CA057B4" w:rsidRPr="00A215F7">
        <w:rPr>
          <w:rFonts w:ascii="Arial" w:eastAsia="Arial" w:hAnsi="Arial" w:cs="Arial"/>
          <w:color w:val="000000" w:themeColor="text1"/>
          <w:sz w:val="24"/>
        </w:rPr>
        <w:t xml:space="preserve"> </w:t>
      </w:r>
    </w:p>
    <w:p w14:paraId="599FAF26" w14:textId="16F6A7DD" w:rsidR="00B84BD9" w:rsidRPr="00A215F7" w:rsidRDefault="00B84BD9" w:rsidP="00B84BD9">
      <w:pPr>
        <w:spacing w:after="0"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Det må fremkomme tydelig hva som er brukerstøtte for å opprettholde tjenesten og som</w:t>
      </w:r>
      <w:r w:rsidR="5CAFF784" w:rsidRPr="00A215F7">
        <w:rPr>
          <w:rFonts w:ascii="Arial" w:eastAsia="Arial" w:hAnsi="Arial" w:cs="Arial"/>
          <w:color w:val="000000" w:themeColor="text1"/>
          <w:sz w:val="24"/>
        </w:rPr>
        <w:t xml:space="preserve"> </w:t>
      </w:r>
      <w:r w:rsidRPr="00A215F7">
        <w:rPr>
          <w:rFonts w:ascii="Arial" w:eastAsia="Arial" w:hAnsi="Arial" w:cs="Arial"/>
          <w:color w:val="000000" w:themeColor="text1"/>
          <w:sz w:val="24"/>
        </w:rPr>
        <w:t>inngår i vederlaget ved bruk av tjenesten, og hva som eventuelt er brukerstøtte og</w:t>
      </w:r>
    </w:p>
    <w:p w14:paraId="5E0F3785" w14:textId="77777777" w:rsidR="00B84BD9" w:rsidRPr="00A215F7" w:rsidRDefault="00B84BD9" w:rsidP="6BC70CDA">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rådgivning som prises i tillegg.</w:t>
      </w:r>
    </w:p>
    <w:p w14:paraId="08D1C6AE" w14:textId="793E522F" w:rsidR="00B84BD9" w:rsidRPr="00A215F7" w:rsidRDefault="00B84BD9" w:rsidP="5928E9E2">
      <w:pPr>
        <w:spacing w:after="0" w:line="259" w:lineRule="auto"/>
        <w:ind w:left="-15" w:firstLine="0"/>
        <w:jc w:val="left"/>
        <w:rPr>
          <w:rFonts w:ascii="Arial" w:eastAsia="Arial" w:hAnsi="Arial" w:cs="Arial"/>
          <w:color w:val="000000" w:themeColor="text1"/>
          <w:sz w:val="24"/>
        </w:rPr>
      </w:pPr>
      <w:r w:rsidRPr="00A215F7">
        <w:rPr>
          <w:rFonts w:ascii="Arial" w:eastAsia="Arial" w:hAnsi="Arial" w:cs="Arial"/>
          <w:color w:val="000000" w:themeColor="text1"/>
          <w:sz w:val="24"/>
        </w:rPr>
        <w:t>Kirken har et felles internselskap</w:t>
      </w:r>
      <w:r w:rsidR="00BC6DA1" w:rsidRPr="00A215F7">
        <w:rPr>
          <w:rFonts w:ascii="Arial" w:eastAsia="Arial" w:hAnsi="Arial" w:cs="Arial"/>
          <w:color w:val="000000" w:themeColor="text1"/>
          <w:sz w:val="24"/>
        </w:rPr>
        <w:t>,</w:t>
      </w:r>
      <w:r w:rsidRPr="00A215F7">
        <w:rPr>
          <w:rFonts w:ascii="Arial" w:eastAsia="Arial" w:hAnsi="Arial" w:cs="Arial"/>
          <w:color w:val="000000" w:themeColor="text1"/>
          <w:sz w:val="24"/>
        </w:rPr>
        <w:t xml:space="preserve"> Kirkepartner, som yter 1. linje-brukerstøtte og ønskes</w:t>
      </w:r>
    </w:p>
    <w:p w14:paraId="3E6E5375" w14:textId="0E568BEB" w:rsidR="009C45E1" w:rsidRPr="00A215F7" w:rsidRDefault="00B84BD9" w:rsidP="000F24D6">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brukt som et Singel Point of Contact (SPOC).</w:t>
      </w:r>
    </w:p>
    <w:p w14:paraId="02342EFC" w14:textId="77777777" w:rsidR="006C45C1" w:rsidRPr="00A215F7" w:rsidRDefault="006C45C1" w:rsidP="006C45C1">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26FB39D6" w14:textId="77777777" w:rsidR="006C45C1" w:rsidRPr="00A215F7" w:rsidRDefault="006C45C1" w:rsidP="006C45C1">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0EE69ABE" w14:textId="77777777" w:rsidR="006C45C1" w:rsidRPr="00A215F7" w:rsidRDefault="006C45C1" w:rsidP="006C45C1">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74FE9D1E" w14:textId="77777777" w:rsidR="006C45C1" w:rsidRPr="00A215F7" w:rsidRDefault="006C45C1" w:rsidP="00B84BD9">
      <w:pPr>
        <w:spacing w:after="0" w:line="259" w:lineRule="auto"/>
        <w:ind w:left="-5"/>
        <w:jc w:val="left"/>
        <w:rPr>
          <w:rFonts w:ascii="Arial" w:eastAsia="Arial" w:hAnsi="Arial" w:cs="Arial"/>
          <w:color w:val="000000" w:themeColor="text1"/>
          <w:sz w:val="24"/>
        </w:rPr>
      </w:pPr>
    </w:p>
    <w:p w14:paraId="1903612F" w14:textId="1C96F1E1" w:rsidR="00AF0501" w:rsidRPr="00A215F7" w:rsidRDefault="00D2222E" w:rsidP="009A0BA5">
      <w:pPr>
        <w:spacing w:after="0" w:line="259" w:lineRule="auto"/>
        <w:ind w:left="0" w:firstLine="0"/>
        <w:jc w:val="left"/>
        <w:rPr>
          <w:rFonts w:ascii="Arial" w:eastAsia="Arial" w:hAnsi="Arial" w:cs="Arial"/>
          <w:b/>
          <w:bCs/>
          <w:color w:val="000000" w:themeColor="text1"/>
          <w:sz w:val="24"/>
        </w:rPr>
      </w:pPr>
      <w:r w:rsidRPr="00A215F7">
        <w:rPr>
          <w:rFonts w:ascii="Arial" w:eastAsia="Arial" w:hAnsi="Arial" w:cs="Arial"/>
          <w:b/>
          <w:bCs/>
          <w:color w:val="000000" w:themeColor="text1"/>
          <w:sz w:val="24"/>
        </w:rPr>
        <w:t>Gjenoppretting</w:t>
      </w:r>
      <w:r w:rsidR="00F63ABB" w:rsidRPr="00A215F7">
        <w:rPr>
          <w:rFonts w:ascii="Arial" w:eastAsia="Arial" w:hAnsi="Arial" w:cs="Arial"/>
          <w:b/>
          <w:bCs/>
          <w:color w:val="000000" w:themeColor="text1"/>
          <w:sz w:val="24"/>
        </w:rPr>
        <w:t xml:space="preserve"> av tjenesten</w:t>
      </w:r>
    </w:p>
    <w:p w14:paraId="5376DE69" w14:textId="45ABC759" w:rsidR="00B84BD9" w:rsidRPr="00A215F7" w:rsidRDefault="000D1A10" w:rsidP="00B84BD9">
      <w:pPr>
        <w:spacing w:after="0"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Ved hendelser som medfører tap av data eller bortfall av tjenesten, skal Leverandøren ha etablerte rutiner for gjenoppretting. Leverandøren skal beskrive sine målsetninger for gjenopprettingstid (RTO) og gjenopprettingspunkt (RPO), rutiner for sikkerhetskopiering, og hvordan Kunden informeres og involveres under en gjenopprettingssituasjon.</w:t>
      </w:r>
    </w:p>
    <w:p w14:paraId="58D7CB51" w14:textId="77777777" w:rsidR="00F63ABB" w:rsidRPr="00A215F7" w:rsidRDefault="00F63ABB" w:rsidP="00F63ABB">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699FBB4A" w14:textId="77777777" w:rsidR="00F63ABB" w:rsidRPr="00A215F7" w:rsidRDefault="00F63ABB" w:rsidP="00F63ABB">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FE0F00F" w14:textId="77777777" w:rsidR="00F63ABB" w:rsidRPr="00A215F7" w:rsidRDefault="00F63ABB" w:rsidP="00F63ABB">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636631AF" w14:textId="77777777" w:rsidR="00F63ABB" w:rsidRPr="00A215F7" w:rsidRDefault="00F63ABB" w:rsidP="00F63ABB">
      <w:pPr>
        <w:spacing w:after="0" w:line="259" w:lineRule="auto"/>
        <w:ind w:left="-5"/>
        <w:jc w:val="left"/>
        <w:rPr>
          <w:rFonts w:ascii="Arial" w:eastAsia="Arial" w:hAnsi="Arial" w:cs="Arial"/>
          <w:color w:val="000000" w:themeColor="text1"/>
          <w:sz w:val="24"/>
        </w:rPr>
      </w:pPr>
    </w:p>
    <w:p w14:paraId="67F8FBAE" w14:textId="6B919CF0" w:rsidR="00C41AD9" w:rsidRPr="00D6028C" w:rsidRDefault="00C41AD9" w:rsidP="00F63ABB">
      <w:pPr>
        <w:spacing w:after="0" w:line="259" w:lineRule="auto"/>
        <w:ind w:left="0" w:firstLine="0"/>
        <w:jc w:val="left"/>
        <w:rPr>
          <w:rFonts w:ascii="Arial" w:eastAsia="Arial" w:hAnsi="Arial" w:cs="Arial"/>
          <w:b/>
          <w:color w:val="0070C0"/>
          <w:sz w:val="24"/>
        </w:rPr>
      </w:pPr>
    </w:p>
    <w:sectPr w:rsidR="00C41AD9" w:rsidRPr="00D6028C">
      <w:headerReference w:type="even" r:id="rId10"/>
      <w:headerReference w:type="default" r:id="rId11"/>
      <w:footerReference w:type="even" r:id="rId12"/>
      <w:footerReference w:type="default" r:id="rId13"/>
      <w:headerReference w:type="first" r:id="rId14"/>
      <w:footerReference w:type="first" r:id="rId15"/>
      <w:pgSz w:w="11906" w:h="16838"/>
      <w:pgMar w:top="1423" w:right="1134" w:bottom="1526" w:left="1416" w:header="769" w:footer="82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AF3F" w14:textId="77777777" w:rsidR="00FE2257" w:rsidRPr="00A215F7" w:rsidRDefault="00FE2257">
      <w:pPr>
        <w:spacing w:after="0" w:line="240" w:lineRule="auto"/>
      </w:pPr>
      <w:r w:rsidRPr="00A215F7">
        <w:separator/>
      </w:r>
    </w:p>
  </w:endnote>
  <w:endnote w:type="continuationSeparator" w:id="0">
    <w:p w14:paraId="0C66CECB" w14:textId="77777777" w:rsidR="00FE2257" w:rsidRPr="00A215F7" w:rsidRDefault="00FE2257">
      <w:pPr>
        <w:spacing w:after="0" w:line="240" w:lineRule="auto"/>
      </w:pPr>
      <w:r w:rsidRPr="00A215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02AE" w14:textId="77777777" w:rsidR="00B46534" w:rsidRPr="00A215F7" w:rsidRDefault="00B46534">
    <w:pPr>
      <w:spacing w:after="0" w:line="259" w:lineRule="auto"/>
      <w:ind w:left="0" w:firstLine="0"/>
      <w:jc w:val="left"/>
    </w:pPr>
    <w:r w:rsidRPr="00A215F7">
      <w:t xml:space="preserve">Side </w:t>
    </w:r>
    <w:r w:rsidRPr="00A215F7">
      <w:fldChar w:fldCharType="begin"/>
    </w:r>
    <w:r w:rsidRPr="00A215F7">
      <w:instrText xml:space="preserve"> PAGE   \* MERGEFORMAT </w:instrText>
    </w:r>
    <w:r w:rsidRPr="00A215F7">
      <w:fldChar w:fldCharType="separate"/>
    </w:r>
    <w:r w:rsidRPr="00A215F7">
      <w:t>10</w:t>
    </w:r>
    <w:r w:rsidRPr="00A215F7">
      <w:fldChar w:fldCharType="end"/>
    </w:r>
    <w:r w:rsidRPr="00A215F7">
      <w:t xml:space="preserve"> av </w:t>
    </w:r>
    <w:fldSimple w:instr="NUMPAGES   \* MERGEFORMAT">
      <w:r w:rsidRPr="00A215F7">
        <w:t>27</w:t>
      </w:r>
    </w:fldSimple>
    <w:r w:rsidRPr="00A215F7">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6E4E" w14:textId="1FF338E2" w:rsidR="00B46534" w:rsidRPr="00A215F7" w:rsidRDefault="00B46534" w:rsidP="00C032B4">
    <w:pPr>
      <w:spacing w:after="360" w:line="259" w:lineRule="auto"/>
      <w:ind w:left="0" w:firstLine="0"/>
      <w:jc w:val="right"/>
    </w:pPr>
    <w:r w:rsidRPr="00A215F7">
      <w:rPr>
        <w:rFonts w:ascii="Arial" w:hAnsi="Arial" w:cs="Arial"/>
        <w:szCs w:val="20"/>
      </w:rPr>
      <w:fldChar w:fldCharType="begin"/>
    </w:r>
    <w:r w:rsidRPr="00A215F7">
      <w:rPr>
        <w:rFonts w:ascii="Arial" w:hAnsi="Arial" w:cs="Arial"/>
        <w:szCs w:val="20"/>
      </w:rPr>
      <w:instrText xml:space="preserve"> PAGE   \* MERGEFORMAT </w:instrText>
    </w:r>
    <w:r w:rsidRPr="00A215F7">
      <w:rPr>
        <w:rFonts w:ascii="Arial" w:hAnsi="Arial" w:cs="Arial"/>
        <w:szCs w:val="20"/>
      </w:rPr>
      <w:fldChar w:fldCharType="separate"/>
    </w:r>
    <w:r w:rsidRPr="00A215F7">
      <w:rPr>
        <w:rFonts w:ascii="Arial" w:hAnsi="Arial" w:cs="Arial"/>
        <w:szCs w:val="20"/>
      </w:rPr>
      <w:t>10</w:t>
    </w:r>
    <w:r w:rsidRPr="00A215F7">
      <w:rPr>
        <w:rFonts w:ascii="Arial" w:hAnsi="Arial" w:cs="Arial"/>
        <w:szCs w:val="20"/>
      </w:rPr>
      <w:fldChar w:fldCharType="end"/>
    </w:r>
    <w:r w:rsidRPr="00A215F7">
      <w:rPr>
        <w:rFonts w:ascii="Arial" w:hAnsi="Arial" w:cs="Arial"/>
        <w:szCs w:val="20"/>
      </w:rPr>
      <w:t xml:space="preserve"> av </w:t>
    </w:r>
    <w:r w:rsidRPr="00A215F7">
      <w:rPr>
        <w:rFonts w:ascii="Arial" w:hAnsi="Arial" w:cs="Arial"/>
        <w:szCs w:val="20"/>
      </w:rPr>
      <w:fldChar w:fldCharType="begin"/>
    </w:r>
    <w:r w:rsidRPr="00A215F7">
      <w:rPr>
        <w:rFonts w:ascii="Arial" w:hAnsi="Arial" w:cs="Arial"/>
        <w:szCs w:val="20"/>
      </w:rPr>
      <w:instrText>NUMPAGES   \* MERGEFORMAT</w:instrText>
    </w:r>
    <w:r w:rsidRPr="00A215F7">
      <w:rPr>
        <w:rFonts w:ascii="Arial" w:hAnsi="Arial" w:cs="Arial"/>
        <w:szCs w:val="20"/>
      </w:rPr>
      <w:fldChar w:fldCharType="separate"/>
    </w:r>
    <w:r w:rsidRPr="00A215F7">
      <w:rPr>
        <w:rFonts w:ascii="Arial" w:hAnsi="Arial" w:cs="Arial"/>
        <w:szCs w:val="20"/>
      </w:rPr>
      <w:t>27</w:t>
    </w:r>
    <w:r w:rsidRPr="00A215F7">
      <w:rPr>
        <w:rFonts w:ascii="Arial" w:hAnsi="Arial" w:cs="Arial"/>
        <w:szCs w:val="20"/>
      </w:rPr>
      <w:fldChar w:fldCharType="end"/>
    </w:r>
    <w:r w:rsidRPr="00A215F7">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B166" w14:textId="1A582FD8" w:rsidR="00B46534" w:rsidRPr="00A215F7" w:rsidRDefault="00B46534" w:rsidP="002506DA">
    <w:pPr>
      <w:spacing w:after="360" w:line="259" w:lineRule="auto"/>
      <w:ind w:left="0" w:firstLine="0"/>
      <w:jc w:val="right"/>
      <w:rPr>
        <w:rFonts w:ascii="Arial" w:hAnsi="Arial" w:cs="Arial"/>
        <w:szCs w:val="20"/>
      </w:rPr>
    </w:pPr>
    <w:r w:rsidRPr="00A215F7">
      <w:rPr>
        <w:rFonts w:ascii="Arial" w:hAnsi="Arial" w:cs="Arial"/>
        <w:szCs w:val="20"/>
      </w:rPr>
      <w:fldChar w:fldCharType="begin"/>
    </w:r>
    <w:r w:rsidRPr="00A215F7">
      <w:rPr>
        <w:rFonts w:ascii="Arial" w:hAnsi="Arial" w:cs="Arial"/>
        <w:szCs w:val="20"/>
      </w:rPr>
      <w:instrText xml:space="preserve"> PAGE   \* MERGEFORMAT </w:instrText>
    </w:r>
    <w:r w:rsidRPr="00A215F7">
      <w:rPr>
        <w:rFonts w:ascii="Arial" w:hAnsi="Arial" w:cs="Arial"/>
        <w:szCs w:val="20"/>
      </w:rPr>
      <w:fldChar w:fldCharType="separate"/>
    </w:r>
    <w:r w:rsidRPr="00A215F7">
      <w:rPr>
        <w:rFonts w:ascii="Arial" w:hAnsi="Arial" w:cs="Arial"/>
        <w:szCs w:val="20"/>
      </w:rPr>
      <w:t>10</w:t>
    </w:r>
    <w:r w:rsidRPr="00A215F7">
      <w:rPr>
        <w:rFonts w:ascii="Arial" w:hAnsi="Arial" w:cs="Arial"/>
        <w:szCs w:val="20"/>
      </w:rPr>
      <w:fldChar w:fldCharType="end"/>
    </w:r>
    <w:r w:rsidRPr="00A215F7">
      <w:rPr>
        <w:rFonts w:ascii="Arial" w:hAnsi="Arial" w:cs="Arial"/>
        <w:szCs w:val="20"/>
      </w:rPr>
      <w:t xml:space="preserve"> av </w:t>
    </w:r>
    <w:r w:rsidRPr="00A215F7">
      <w:rPr>
        <w:rFonts w:ascii="Arial" w:hAnsi="Arial" w:cs="Arial"/>
        <w:szCs w:val="20"/>
      </w:rPr>
      <w:fldChar w:fldCharType="begin"/>
    </w:r>
    <w:r w:rsidRPr="00A215F7">
      <w:rPr>
        <w:rFonts w:ascii="Arial" w:hAnsi="Arial" w:cs="Arial"/>
        <w:szCs w:val="20"/>
      </w:rPr>
      <w:instrText>NUMPAGES   \* MERGEFORMAT</w:instrText>
    </w:r>
    <w:r w:rsidRPr="00A215F7">
      <w:rPr>
        <w:rFonts w:ascii="Arial" w:hAnsi="Arial" w:cs="Arial"/>
        <w:szCs w:val="20"/>
      </w:rPr>
      <w:fldChar w:fldCharType="separate"/>
    </w:r>
    <w:r w:rsidRPr="00A215F7">
      <w:rPr>
        <w:rFonts w:ascii="Arial" w:hAnsi="Arial" w:cs="Arial"/>
        <w:szCs w:val="20"/>
      </w:rPr>
      <w:t>27</w:t>
    </w:r>
    <w:r w:rsidRPr="00A215F7">
      <w:rPr>
        <w:rFonts w:ascii="Arial" w:hAnsi="Arial" w:cs="Arial"/>
        <w:szCs w:val="20"/>
      </w:rPr>
      <w:fldChar w:fldCharType="end"/>
    </w:r>
    <w:r w:rsidRPr="00A215F7">
      <w:rPr>
        <w:rFonts w:ascii="Arial" w:hAnsi="Arial" w:cs="Arial"/>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5A6EB" w14:textId="77777777" w:rsidR="00FE2257" w:rsidRPr="00A215F7" w:rsidRDefault="00FE2257">
      <w:pPr>
        <w:spacing w:after="0" w:line="240" w:lineRule="auto"/>
      </w:pPr>
      <w:r w:rsidRPr="00A215F7">
        <w:separator/>
      </w:r>
    </w:p>
  </w:footnote>
  <w:footnote w:type="continuationSeparator" w:id="0">
    <w:p w14:paraId="271924AD" w14:textId="77777777" w:rsidR="00FE2257" w:rsidRPr="00A215F7" w:rsidRDefault="00FE2257">
      <w:pPr>
        <w:spacing w:after="0" w:line="240" w:lineRule="auto"/>
      </w:pPr>
      <w:r w:rsidRPr="00A215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847A" w14:textId="77777777" w:rsidR="00B46534" w:rsidRPr="00A215F7" w:rsidRDefault="00B46534">
    <w:pPr>
      <w:spacing w:after="0" w:line="259" w:lineRule="auto"/>
      <w:ind w:left="0" w:firstLine="0"/>
      <w:jc w:val="left"/>
    </w:pPr>
    <w:r w:rsidRPr="00A215F7">
      <w:t xml:space="preserve">SSA-L Bilag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2B92" w14:textId="08D66AAE" w:rsidR="00B46534" w:rsidRPr="00A215F7" w:rsidRDefault="00B46534" w:rsidP="22E680EB">
    <w:pPr>
      <w:ind w:left="0" w:firstLine="0"/>
    </w:pPr>
    <w:r w:rsidRPr="00A215F7">
      <w:drawing>
        <wp:inline distT="0" distB="0" distL="0" distR="0" wp14:anchorId="55DB4A7D" wp14:editId="58C58DF4">
          <wp:extent cx="2114550" cy="361950"/>
          <wp:effectExtent l="0" t="0" r="0" b="0"/>
          <wp:docPr id="1283618880" name="drawing">
            <a:extLst xmlns:a="http://schemas.openxmlformats.org/drawingml/2006/main">
              <a:ext uri="{FF2B5EF4-FFF2-40B4-BE49-F238E27FC236}">
                <a16:creationId xmlns:a16="http://schemas.microsoft.com/office/drawing/2014/main" id="{5E870176-45F5-EB4F-B18C-0767C9337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18880" name="Picture 128361888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r w:rsidR="006E58C4" w:rsidRPr="00A215F7">
      <w:drawing>
        <wp:inline distT="0" distB="0" distL="0" distR="0" wp14:anchorId="6E067FA2" wp14:editId="0A5B5FB8">
          <wp:extent cx="2114550" cy="361950"/>
          <wp:effectExtent l="0" t="0" r="0" b="0"/>
          <wp:docPr id="1003844993" name="drawing">
            <a:extLst xmlns:a="http://schemas.openxmlformats.org/drawingml/2006/main">
              <a:ext uri="{FF2B5EF4-FFF2-40B4-BE49-F238E27FC236}">
                <a16:creationId xmlns:a16="http://schemas.microsoft.com/office/drawing/2014/main" id="{4DF40FD0-95F2-C542-A542-DE6352D49C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18880" name="Picture 128361888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4ED216C8" w14:textId="78969295" w:rsidR="00B46534" w:rsidRPr="00A215F7" w:rsidRDefault="00B46534" w:rsidP="6BBBBEFD">
    <w:pPr>
      <w:jc w:val="left"/>
      <w:rPr>
        <w:rFonts w:ascii="Arial" w:eastAsia="Arial" w:hAnsi="Arial" w:cs="Arial"/>
        <w:color w:val="000000" w:themeColor="text1"/>
        <w:sz w:val="16"/>
        <w:szCs w:val="16"/>
      </w:rPr>
    </w:pPr>
    <w:r w:rsidRPr="00A215F7">
      <w:rPr>
        <w:rFonts w:ascii="Arial" w:eastAsia="Arial" w:hAnsi="Arial" w:cs="Arial"/>
        <w:color w:val="000000" w:themeColor="text1"/>
        <w:sz w:val="16"/>
        <w:szCs w:val="16"/>
      </w:rPr>
      <w:t>Bilag 4 - Tjenestenivå med standardiserte kompensasjoner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C666" w14:textId="24C74EC2" w:rsidR="00B46534" w:rsidRPr="00A215F7" w:rsidRDefault="00B46534" w:rsidP="6BBBBEFD">
    <w:pPr>
      <w:spacing w:after="0" w:line="259" w:lineRule="auto"/>
      <w:ind w:left="0" w:firstLine="0"/>
      <w:jc w:val="left"/>
    </w:pPr>
    <w:r w:rsidRPr="00A215F7">
      <w:drawing>
        <wp:inline distT="0" distB="0" distL="0" distR="0" wp14:anchorId="2DE39CBD" wp14:editId="1000C2FF">
          <wp:extent cx="2114550" cy="361950"/>
          <wp:effectExtent l="0" t="0" r="0" b="0"/>
          <wp:docPr id="676379447" name="drawing">
            <a:extLst xmlns:a="http://schemas.openxmlformats.org/drawingml/2006/main">
              <a:ext uri="{FF2B5EF4-FFF2-40B4-BE49-F238E27FC236}">
                <a16:creationId xmlns:a16="http://schemas.microsoft.com/office/drawing/2014/main" id="{FFD92F3E-52D7-6346-8E5B-7AB031DC6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79447" name="Picture 67637944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r w:rsidR="006E58C4" w:rsidRPr="00A215F7">
      <w:drawing>
        <wp:inline distT="0" distB="0" distL="0" distR="0" wp14:anchorId="6E73BEAD" wp14:editId="6966F2D3">
          <wp:extent cx="2114550" cy="361950"/>
          <wp:effectExtent l="0" t="0" r="0" b="0"/>
          <wp:docPr id="307282322" name="drawing">
            <a:extLst xmlns:a="http://schemas.openxmlformats.org/drawingml/2006/main">
              <a:ext uri="{FF2B5EF4-FFF2-40B4-BE49-F238E27FC236}">
                <a16:creationId xmlns:a16="http://schemas.microsoft.com/office/drawing/2014/main" id="{58ADC5E5-1DD2-F549-9836-28DD0591FD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79447" name="Picture 67637944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7628D"/>
    <w:multiLevelType w:val="hybridMultilevel"/>
    <w:tmpl w:val="14986AE2"/>
    <w:lvl w:ilvl="0" w:tplc="FF782724">
      <w:start w:val="1"/>
      <w:numFmt w:val="bullet"/>
      <w:lvlText w:val="-"/>
      <w:lvlJc w:val="left"/>
      <w:pPr>
        <w:ind w:left="9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0EDA17DC">
      <w:start w:val="1"/>
      <w:numFmt w:val="bullet"/>
      <w:lvlText w:val="o"/>
      <w:lvlJc w:val="left"/>
      <w:pPr>
        <w:ind w:left="12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BC906D18">
      <w:start w:val="1"/>
      <w:numFmt w:val="bullet"/>
      <w:lvlText w:val="▪"/>
      <w:lvlJc w:val="left"/>
      <w:pPr>
        <w:ind w:left="19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B6348338">
      <w:start w:val="1"/>
      <w:numFmt w:val="bullet"/>
      <w:lvlText w:val="•"/>
      <w:lvlJc w:val="left"/>
      <w:pPr>
        <w:ind w:left="26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7A1AD200">
      <w:start w:val="1"/>
      <w:numFmt w:val="bullet"/>
      <w:lvlText w:val="o"/>
      <w:lvlJc w:val="left"/>
      <w:pPr>
        <w:ind w:left="336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C10C79E8">
      <w:start w:val="1"/>
      <w:numFmt w:val="bullet"/>
      <w:lvlText w:val="▪"/>
      <w:lvlJc w:val="left"/>
      <w:pPr>
        <w:ind w:left="408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592EBD4C">
      <w:start w:val="1"/>
      <w:numFmt w:val="bullet"/>
      <w:lvlText w:val="•"/>
      <w:lvlJc w:val="left"/>
      <w:pPr>
        <w:ind w:left="48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9E165BFC">
      <w:start w:val="1"/>
      <w:numFmt w:val="bullet"/>
      <w:lvlText w:val="o"/>
      <w:lvlJc w:val="left"/>
      <w:pPr>
        <w:ind w:left="55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69A8DFAA">
      <w:start w:val="1"/>
      <w:numFmt w:val="bullet"/>
      <w:lvlText w:val="▪"/>
      <w:lvlJc w:val="left"/>
      <w:pPr>
        <w:ind w:left="62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8C77A3"/>
    <w:multiLevelType w:val="hybridMultilevel"/>
    <w:tmpl w:val="0D107206"/>
    <w:lvl w:ilvl="0" w:tplc="EB747FAA">
      <w:start w:val="1"/>
      <w:numFmt w:val="bullet"/>
      <w:lvlText w:val="-"/>
      <w:lvlJc w:val="left"/>
      <w:pPr>
        <w:ind w:left="9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21D8CB92">
      <w:start w:val="1"/>
      <w:numFmt w:val="bullet"/>
      <w:lvlText w:val="o"/>
      <w:lvlJc w:val="left"/>
      <w:pPr>
        <w:ind w:left="12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35AEDAD0">
      <w:start w:val="1"/>
      <w:numFmt w:val="bullet"/>
      <w:lvlText w:val="▪"/>
      <w:lvlJc w:val="left"/>
      <w:pPr>
        <w:ind w:left="19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E872EDA4">
      <w:start w:val="1"/>
      <w:numFmt w:val="bullet"/>
      <w:lvlText w:val="•"/>
      <w:lvlJc w:val="left"/>
      <w:pPr>
        <w:ind w:left="26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490E1F3A">
      <w:start w:val="1"/>
      <w:numFmt w:val="bullet"/>
      <w:lvlText w:val="o"/>
      <w:lvlJc w:val="left"/>
      <w:pPr>
        <w:ind w:left="336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625CDFA0">
      <w:start w:val="1"/>
      <w:numFmt w:val="bullet"/>
      <w:lvlText w:val="▪"/>
      <w:lvlJc w:val="left"/>
      <w:pPr>
        <w:ind w:left="408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83F83F58">
      <w:start w:val="1"/>
      <w:numFmt w:val="bullet"/>
      <w:lvlText w:val="•"/>
      <w:lvlJc w:val="left"/>
      <w:pPr>
        <w:ind w:left="48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9232F036">
      <w:start w:val="1"/>
      <w:numFmt w:val="bullet"/>
      <w:lvlText w:val="o"/>
      <w:lvlJc w:val="left"/>
      <w:pPr>
        <w:ind w:left="55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CE1EFF4E">
      <w:start w:val="1"/>
      <w:numFmt w:val="bullet"/>
      <w:lvlText w:val="▪"/>
      <w:lvlJc w:val="left"/>
      <w:pPr>
        <w:ind w:left="62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59E500C"/>
    <w:multiLevelType w:val="hybridMultilevel"/>
    <w:tmpl w:val="3308255C"/>
    <w:lvl w:ilvl="0" w:tplc="B3741504">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B4A8CA">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9445D0E">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B2AC68">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808D45A">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ACED23E">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3B8C12E">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95ACCC8">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CE65CDA">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EDE18DB"/>
    <w:multiLevelType w:val="hybridMultilevel"/>
    <w:tmpl w:val="94A29018"/>
    <w:lvl w:ilvl="0" w:tplc="04140001">
      <w:start w:val="1"/>
      <w:numFmt w:val="bullet"/>
      <w:lvlText w:val=""/>
      <w:lvlJc w:val="left"/>
      <w:pPr>
        <w:ind w:left="810" w:hanging="360"/>
      </w:pPr>
      <w:rPr>
        <w:rFonts w:ascii="Symbol" w:hAnsi="Symbol" w:hint="default"/>
      </w:rPr>
    </w:lvl>
    <w:lvl w:ilvl="1" w:tplc="04140003" w:tentative="1">
      <w:start w:val="1"/>
      <w:numFmt w:val="bullet"/>
      <w:lvlText w:val="o"/>
      <w:lvlJc w:val="left"/>
      <w:pPr>
        <w:ind w:left="1530" w:hanging="360"/>
      </w:pPr>
      <w:rPr>
        <w:rFonts w:ascii="Courier New" w:hAnsi="Courier New" w:cs="Courier New" w:hint="default"/>
      </w:rPr>
    </w:lvl>
    <w:lvl w:ilvl="2" w:tplc="04140005" w:tentative="1">
      <w:start w:val="1"/>
      <w:numFmt w:val="bullet"/>
      <w:lvlText w:val=""/>
      <w:lvlJc w:val="left"/>
      <w:pPr>
        <w:ind w:left="2250" w:hanging="360"/>
      </w:pPr>
      <w:rPr>
        <w:rFonts w:ascii="Wingdings" w:hAnsi="Wingdings" w:hint="default"/>
      </w:rPr>
    </w:lvl>
    <w:lvl w:ilvl="3" w:tplc="04140001" w:tentative="1">
      <w:start w:val="1"/>
      <w:numFmt w:val="bullet"/>
      <w:lvlText w:val=""/>
      <w:lvlJc w:val="left"/>
      <w:pPr>
        <w:ind w:left="2970" w:hanging="360"/>
      </w:pPr>
      <w:rPr>
        <w:rFonts w:ascii="Symbol" w:hAnsi="Symbol" w:hint="default"/>
      </w:rPr>
    </w:lvl>
    <w:lvl w:ilvl="4" w:tplc="04140003" w:tentative="1">
      <w:start w:val="1"/>
      <w:numFmt w:val="bullet"/>
      <w:lvlText w:val="o"/>
      <w:lvlJc w:val="left"/>
      <w:pPr>
        <w:ind w:left="3690" w:hanging="360"/>
      </w:pPr>
      <w:rPr>
        <w:rFonts w:ascii="Courier New" w:hAnsi="Courier New" w:cs="Courier New" w:hint="default"/>
      </w:rPr>
    </w:lvl>
    <w:lvl w:ilvl="5" w:tplc="04140005" w:tentative="1">
      <w:start w:val="1"/>
      <w:numFmt w:val="bullet"/>
      <w:lvlText w:val=""/>
      <w:lvlJc w:val="left"/>
      <w:pPr>
        <w:ind w:left="4410" w:hanging="360"/>
      </w:pPr>
      <w:rPr>
        <w:rFonts w:ascii="Wingdings" w:hAnsi="Wingdings" w:hint="default"/>
      </w:rPr>
    </w:lvl>
    <w:lvl w:ilvl="6" w:tplc="04140001" w:tentative="1">
      <w:start w:val="1"/>
      <w:numFmt w:val="bullet"/>
      <w:lvlText w:val=""/>
      <w:lvlJc w:val="left"/>
      <w:pPr>
        <w:ind w:left="5130" w:hanging="360"/>
      </w:pPr>
      <w:rPr>
        <w:rFonts w:ascii="Symbol" w:hAnsi="Symbol" w:hint="default"/>
      </w:rPr>
    </w:lvl>
    <w:lvl w:ilvl="7" w:tplc="04140003" w:tentative="1">
      <w:start w:val="1"/>
      <w:numFmt w:val="bullet"/>
      <w:lvlText w:val="o"/>
      <w:lvlJc w:val="left"/>
      <w:pPr>
        <w:ind w:left="5850" w:hanging="360"/>
      </w:pPr>
      <w:rPr>
        <w:rFonts w:ascii="Courier New" w:hAnsi="Courier New" w:cs="Courier New" w:hint="default"/>
      </w:rPr>
    </w:lvl>
    <w:lvl w:ilvl="8" w:tplc="04140005" w:tentative="1">
      <w:start w:val="1"/>
      <w:numFmt w:val="bullet"/>
      <w:lvlText w:val=""/>
      <w:lvlJc w:val="left"/>
      <w:pPr>
        <w:ind w:left="6570" w:hanging="360"/>
      </w:pPr>
      <w:rPr>
        <w:rFonts w:ascii="Wingdings" w:hAnsi="Wingdings" w:hint="default"/>
      </w:rPr>
    </w:lvl>
  </w:abstractNum>
  <w:abstractNum w:abstractNumId="4" w15:restartNumberingAfterBreak="0">
    <w:nsid w:val="53B63E55"/>
    <w:multiLevelType w:val="hybridMultilevel"/>
    <w:tmpl w:val="24820720"/>
    <w:lvl w:ilvl="0" w:tplc="A3C65378">
      <w:start w:val="1"/>
      <w:numFmt w:val="bullet"/>
      <w:lvlText w:val="-"/>
      <w:lvlJc w:val="left"/>
      <w:pPr>
        <w:ind w:left="9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B798B464">
      <w:start w:val="1"/>
      <w:numFmt w:val="bullet"/>
      <w:lvlText w:val="o"/>
      <w:lvlJc w:val="left"/>
      <w:pPr>
        <w:ind w:left="12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E0F23A90">
      <w:start w:val="1"/>
      <w:numFmt w:val="bullet"/>
      <w:lvlText w:val="▪"/>
      <w:lvlJc w:val="left"/>
      <w:pPr>
        <w:ind w:left="19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2ADECFC8">
      <w:start w:val="1"/>
      <w:numFmt w:val="bullet"/>
      <w:lvlText w:val="•"/>
      <w:lvlJc w:val="left"/>
      <w:pPr>
        <w:ind w:left="26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D40AFE30">
      <w:start w:val="1"/>
      <w:numFmt w:val="bullet"/>
      <w:lvlText w:val="o"/>
      <w:lvlJc w:val="left"/>
      <w:pPr>
        <w:ind w:left="336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30FC9870">
      <w:start w:val="1"/>
      <w:numFmt w:val="bullet"/>
      <w:lvlText w:val="▪"/>
      <w:lvlJc w:val="left"/>
      <w:pPr>
        <w:ind w:left="408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7EDAE146">
      <w:start w:val="1"/>
      <w:numFmt w:val="bullet"/>
      <w:lvlText w:val="•"/>
      <w:lvlJc w:val="left"/>
      <w:pPr>
        <w:ind w:left="48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C5200D5C">
      <w:start w:val="1"/>
      <w:numFmt w:val="bullet"/>
      <w:lvlText w:val="o"/>
      <w:lvlJc w:val="left"/>
      <w:pPr>
        <w:ind w:left="55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FDB480AC">
      <w:start w:val="1"/>
      <w:numFmt w:val="bullet"/>
      <w:lvlText w:val="▪"/>
      <w:lvlJc w:val="left"/>
      <w:pPr>
        <w:ind w:left="62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5DFC6554"/>
    <w:multiLevelType w:val="hybridMultilevel"/>
    <w:tmpl w:val="48F657B8"/>
    <w:lvl w:ilvl="0" w:tplc="C6509A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8819C8">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61043B22">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F41C88DE">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5592569E">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70DAB6F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B740CA76">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ACD03B50">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FCC6DCC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75354CD6"/>
    <w:multiLevelType w:val="hybridMultilevel"/>
    <w:tmpl w:val="C0144080"/>
    <w:lvl w:ilvl="0" w:tplc="F3324D92">
      <w:start w:val="1"/>
      <w:numFmt w:val="bullet"/>
      <w:lvlText w:val="-"/>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662982C">
      <w:start w:val="1"/>
      <w:numFmt w:val="bullet"/>
      <w:lvlText w:val="o"/>
      <w:lvlJc w:val="left"/>
      <w:pPr>
        <w:ind w:left="1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1E4A402">
      <w:start w:val="1"/>
      <w:numFmt w:val="bullet"/>
      <w:lvlText w:val="▪"/>
      <w:lvlJc w:val="left"/>
      <w:pPr>
        <w:ind w:left="2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E0C2D1A">
      <w:start w:val="1"/>
      <w:numFmt w:val="bullet"/>
      <w:lvlText w:val="•"/>
      <w:lvlJc w:val="left"/>
      <w:pPr>
        <w:ind w:left="29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AE2118A">
      <w:start w:val="1"/>
      <w:numFmt w:val="bullet"/>
      <w:lvlText w:val="o"/>
      <w:lvlJc w:val="left"/>
      <w:pPr>
        <w:ind w:left="37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9340C46">
      <w:start w:val="1"/>
      <w:numFmt w:val="bullet"/>
      <w:lvlText w:val="▪"/>
      <w:lvlJc w:val="left"/>
      <w:pPr>
        <w:ind w:left="44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2E10ABF8">
      <w:start w:val="1"/>
      <w:numFmt w:val="bullet"/>
      <w:lvlText w:val="•"/>
      <w:lvlJc w:val="left"/>
      <w:pPr>
        <w:ind w:left="51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7348BFE">
      <w:start w:val="1"/>
      <w:numFmt w:val="bullet"/>
      <w:lvlText w:val="o"/>
      <w:lvlJc w:val="left"/>
      <w:pPr>
        <w:ind w:left="58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25BC0934">
      <w:start w:val="1"/>
      <w:numFmt w:val="bullet"/>
      <w:lvlText w:val="▪"/>
      <w:lvlJc w:val="left"/>
      <w:pPr>
        <w:ind w:left="65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7D0F796D"/>
    <w:multiLevelType w:val="hybridMultilevel"/>
    <w:tmpl w:val="3F9EED4C"/>
    <w:lvl w:ilvl="0" w:tplc="1DD00A2E">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85AA3DC">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222F0A4">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58E5C0">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2D8DDDE">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C105F96">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7B05468">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B67ADA">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70F55E">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097751998">
    <w:abstractNumId w:val="5"/>
  </w:num>
  <w:num w:numId="2" w16cid:durableId="1352486911">
    <w:abstractNumId w:val="6"/>
  </w:num>
  <w:num w:numId="3" w16cid:durableId="1745833887">
    <w:abstractNumId w:val="3"/>
  </w:num>
  <w:num w:numId="4" w16cid:durableId="1972788683">
    <w:abstractNumId w:val="1"/>
  </w:num>
  <w:num w:numId="5" w16cid:durableId="251478842">
    <w:abstractNumId w:val="7"/>
  </w:num>
  <w:num w:numId="6" w16cid:durableId="32660417">
    <w:abstractNumId w:val="0"/>
  </w:num>
  <w:num w:numId="7" w16cid:durableId="747927232">
    <w:abstractNumId w:val="2"/>
  </w:num>
  <w:num w:numId="8" w16cid:durableId="883784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AD9"/>
    <w:rsid w:val="00002D8D"/>
    <w:rsid w:val="00003BF6"/>
    <w:rsid w:val="00006BB5"/>
    <w:rsid w:val="000210E4"/>
    <w:rsid w:val="000226EC"/>
    <w:rsid w:val="00027395"/>
    <w:rsid w:val="00031574"/>
    <w:rsid w:val="00035958"/>
    <w:rsid w:val="00043C23"/>
    <w:rsid w:val="00044949"/>
    <w:rsid w:val="00044AE4"/>
    <w:rsid w:val="00051883"/>
    <w:rsid w:val="000573F2"/>
    <w:rsid w:val="0006254F"/>
    <w:rsid w:val="00063C80"/>
    <w:rsid w:val="00070341"/>
    <w:rsid w:val="0007273F"/>
    <w:rsid w:val="00080D6F"/>
    <w:rsid w:val="00090739"/>
    <w:rsid w:val="000921CE"/>
    <w:rsid w:val="000A073C"/>
    <w:rsid w:val="000A0FA4"/>
    <w:rsid w:val="000A77C6"/>
    <w:rsid w:val="000B15F0"/>
    <w:rsid w:val="000B18A2"/>
    <w:rsid w:val="000B6E6B"/>
    <w:rsid w:val="000C182C"/>
    <w:rsid w:val="000C2844"/>
    <w:rsid w:val="000D1A10"/>
    <w:rsid w:val="000E0258"/>
    <w:rsid w:val="000E224D"/>
    <w:rsid w:val="000E5EFE"/>
    <w:rsid w:val="000F0FFA"/>
    <w:rsid w:val="000F24D6"/>
    <w:rsid w:val="000F2DA2"/>
    <w:rsid w:val="0010138F"/>
    <w:rsid w:val="00102695"/>
    <w:rsid w:val="00113F58"/>
    <w:rsid w:val="00114FE8"/>
    <w:rsid w:val="00123660"/>
    <w:rsid w:val="00124D2F"/>
    <w:rsid w:val="00125FC3"/>
    <w:rsid w:val="001302EC"/>
    <w:rsid w:val="00131257"/>
    <w:rsid w:val="00133916"/>
    <w:rsid w:val="00135138"/>
    <w:rsid w:val="001362D9"/>
    <w:rsid w:val="00140891"/>
    <w:rsid w:val="001453CD"/>
    <w:rsid w:val="00147A32"/>
    <w:rsid w:val="00156BA6"/>
    <w:rsid w:val="00162399"/>
    <w:rsid w:val="00163A1E"/>
    <w:rsid w:val="00166AE6"/>
    <w:rsid w:val="00171551"/>
    <w:rsid w:val="00171E1D"/>
    <w:rsid w:val="00173E1F"/>
    <w:rsid w:val="00180D51"/>
    <w:rsid w:val="001854DD"/>
    <w:rsid w:val="00187636"/>
    <w:rsid w:val="001A1DC6"/>
    <w:rsid w:val="001A7377"/>
    <w:rsid w:val="001B1734"/>
    <w:rsid w:val="001B1B0B"/>
    <w:rsid w:val="001B3DE8"/>
    <w:rsid w:val="001B5EC9"/>
    <w:rsid w:val="001D4BD1"/>
    <w:rsid w:val="001D7F45"/>
    <w:rsid w:val="001E00A5"/>
    <w:rsid w:val="001E08B6"/>
    <w:rsid w:val="001E0E1F"/>
    <w:rsid w:val="001E733F"/>
    <w:rsid w:val="001F00BE"/>
    <w:rsid w:val="001F142B"/>
    <w:rsid w:val="001F24D2"/>
    <w:rsid w:val="001F3ECE"/>
    <w:rsid w:val="00200B1D"/>
    <w:rsid w:val="0020685D"/>
    <w:rsid w:val="00215698"/>
    <w:rsid w:val="00216988"/>
    <w:rsid w:val="0021724C"/>
    <w:rsid w:val="00221DF8"/>
    <w:rsid w:val="00233124"/>
    <w:rsid w:val="002364DC"/>
    <w:rsid w:val="00240DAB"/>
    <w:rsid w:val="00244680"/>
    <w:rsid w:val="002506DA"/>
    <w:rsid w:val="00250920"/>
    <w:rsid w:val="00251788"/>
    <w:rsid w:val="00253673"/>
    <w:rsid w:val="002543AF"/>
    <w:rsid w:val="002662C0"/>
    <w:rsid w:val="0026710F"/>
    <w:rsid w:val="00271870"/>
    <w:rsid w:val="002727B5"/>
    <w:rsid w:val="0027334A"/>
    <w:rsid w:val="002777F6"/>
    <w:rsid w:val="00283CD8"/>
    <w:rsid w:val="002938B3"/>
    <w:rsid w:val="00296287"/>
    <w:rsid w:val="002A4B0B"/>
    <w:rsid w:val="002B124E"/>
    <w:rsid w:val="002C15CB"/>
    <w:rsid w:val="002C3CEA"/>
    <w:rsid w:val="002D07CE"/>
    <w:rsid w:val="002D0C9C"/>
    <w:rsid w:val="002D226F"/>
    <w:rsid w:val="002D256F"/>
    <w:rsid w:val="002D38CF"/>
    <w:rsid w:val="002D401B"/>
    <w:rsid w:val="002D5E2C"/>
    <w:rsid w:val="002E05A8"/>
    <w:rsid w:val="002E1ACC"/>
    <w:rsid w:val="002E5389"/>
    <w:rsid w:val="002E761D"/>
    <w:rsid w:val="002E7D1A"/>
    <w:rsid w:val="002F1A84"/>
    <w:rsid w:val="002F4EE7"/>
    <w:rsid w:val="00302922"/>
    <w:rsid w:val="00307453"/>
    <w:rsid w:val="00307DD9"/>
    <w:rsid w:val="0031389A"/>
    <w:rsid w:val="00314256"/>
    <w:rsid w:val="0031545B"/>
    <w:rsid w:val="003209D9"/>
    <w:rsid w:val="00320A7A"/>
    <w:rsid w:val="0033582C"/>
    <w:rsid w:val="00336911"/>
    <w:rsid w:val="0033697D"/>
    <w:rsid w:val="0034279E"/>
    <w:rsid w:val="00343C06"/>
    <w:rsid w:val="00350940"/>
    <w:rsid w:val="00351F3F"/>
    <w:rsid w:val="00356123"/>
    <w:rsid w:val="00362826"/>
    <w:rsid w:val="003672EA"/>
    <w:rsid w:val="0036797F"/>
    <w:rsid w:val="00367F63"/>
    <w:rsid w:val="00370167"/>
    <w:rsid w:val="00370877"/>
    <w:rsid w:val="003710BD"/>
    <w:rsid w:val="00375537"/>
    <w:rsid w:val="003757A0"/>
    <w:rsid w:val="00376E49"/>
    <w:rsid w:val="00381B6E"/>
    <w:rsid w:val="00382751"/>
    <w:rsid w:val="00383090"/>
    <w:rsid w:val="00387793"/>
    <w:rsid w:val="00392A16"/>
    <w:rsid w:val="003932B0"/>
    <w:rsid w:val="00395D28"/>
    <w:rsid w:val="00396E02"/>
    <w:rsid w:val="003A4257"/>
    <w:rsid w:val="003A58CD"/>
    <w:rsid w:val="003B115B"/>
    <w:rsid w:val="003B1D7E"/>
    <w:rsid w:val="003C0D1F"/>
    <w:rsid w:val="003C2EB5"/>
    <w:rsid w:val="003C4062"/>
    <w:rsid w:val="003C5EFD"/>
    <w:rsid w:val="003D074C"/>
    <w:rsid w:val="003D1166"/>
    <w:rsid w:val="003D1D7E"/>
    <w:rsid w:val="003E15AA"/>
    <w:rsid w:val="003F20F7"/>
    <w:rsid w:val="003F4EEA"/>
    <w:rsid w:val="003F7144"/>
    <w:rsid w:val="00403812"/>
    <w:rsid w:val="00406549"/>
    <w:rsid w:val="00407149"/>
    <w:rsid w:val="00410FFE"/>
    <w:rsid w:val="004117C5"/>
    <w:rsid w:val="00416699"/>
    <w:rsid w:val="00417088"/>
    <w:rsid w:val="0041764D"/>
    <w:rsid w:val="004179B0"/>
    <w:rsid w:val="00420F7D"/>
    <w:rsid w:val="004213B5"/>
    <w:rsid w:val="00425AF2"/>
    <w:rsid w:val="00425BD7"/>
    <w:rsid w:val="00426D03"/>
    <w:rsid w:val="004270F1"/>
    <w:rsid w:val="00431C94"/>
    <w:rsid w:val="00432D50"/>
    <w:rsid w:val="004335D1"/>
    <w:rsid w:val="00437DA4"/>
    <w:rsid w:val="0044104B"/>
    <w:rsid w:val="004418E1"/>
    <w:rsid w:val="0045189E"/>
    <w:rsid w:val="00453379"/>
    <w:rsid w:val="004625D3"/>
    <w:rsid w:val="00462F6A"/>
    <w:rsid w:val="00463889"/>
    <w:rsid w:val="00463EA3"/>
    <w:rsid w:val="00467502"/>
    <w:rsid w:val="0047001F"/>
    <w:rsid w:val="004757E6"/>
    <w:rsid w:val="004857C2"/>
    <w:rsid w:val="00486044"/>
    <w:rsid w:val="004865E3"/>
    <w:rsid w:val="0049348C"/>
    <w:rsid w:val="004A01D3"/>
    <w:rsid w:val="004A1630"/>
    <w:rsid w:val="004A5C5A"/>
    <w:rsid w:val="004A78D1"/>
    <w:rsid w:val="004B3BEA"/>
    <w:rsid w:val="004B64F5"/>
    <w:rsid w:val="004B73AA"/>
    <w:rsid w:val="004C14B0"/>
    <w:rsid w:val="004C5B95"/>
    <w:rsid w:val="004D2C0C"/>
    <w:rsid w:val="004D457E"/>
    <w:rsid w:val="004D62A5"/>
    <w:rsid w:val="004D7D49"/>
    <w:rsid w:val="004E07D5"/>
    <w:rsid w:val="004E0A1F"/>
    <w:rsid w:val="004E66E0"/>
    <w:rsid w:val="004F6E92"/>
    <w:rsid w:val="00500EFC"/>
    <w:rsid w:val="005021B8"/>
    <w:rsid w:val="0051311E"/>
    <w:rsid w:val="00530AAD"/>
    <w:rsid w:val="00532BA4"/>
    <w:rsid w:val="00532F86"/>
    <w:rsid w:val="00536466"/>
    <w:rsid w:val="005410AC"/>
    <w:rsid w:val="005518AC"/>
    <w:rsid w:val="005538A2"/>
    <w:rsid w:val="00561113"/>
    <w:rsid w:val="00562B79"/>
    <w:rsid w:val="00570B13"/>
    <w:rsid w:val="0057155C"/>
    <w:rsid w:val="005720E8"/>
    <w:rsid w:val="0057423E"/>
    <w:rsid w:val="005761A1"/>
    <w:rsid w:val="005777C1"/>
    <w:rsid w:val="005838DE"/>
    <w:rsid w:val="00583AA0"/>
    <w:rsid w:val="00591D24"/>
    <w:rsid w:val="005923A8"/>
    <w:rsid w:val="005956F9"/>
    <w:rsid w:val="00595BF4"/>
    <w:rsid w:val="00595F43"/>
    <w:rsid w:val="005A5EA0"/>
    <w:rsid w:val="005B54DD"/>
    <w:rsid w:val="005C014D"/>
    <w:rsid w:val="005C5AB5"/>
    <w:rsid w:val="005D1F2B"/>
    <w:rsid w:val="005E5907"/>
    <w:rsid w:val="005F04AA"/>
    <w:rsid w:val="005F1C7E"/>
    <w:rsid w:val="006016EA"/>
    <w:rsid w:val="00605197"/>
    <w:rsid w:val="0060695B"/>
    <w:rsid w:val="00611282"/>
    <w:rsid w:val="006133D2"/>
    <w:rsid w:val="00626039"/>
    <w:rsid w:val="006304BF"/>
    <w:rsid w:val="00635C2E"/>
    <w:rsid w:val="0063607A"/>
    <w:rsid w:val="006373EA"/>
    <w:rsid w:val="00645390"/>
    <w:rsid w:val="0064797A"/>
    <w:rsid w:val="00653422"/>
    <w:rsid w:val="006604C1"/>
    <w:rsid w:val="00665A84"/>
    <w:rsid w:val="00670971"/>
    <w:rsid w:val="00671C39"/>
    <w:rsid w:val="00676525"/>
    <w:rsid w:val="0067789C"/>
    <w:rsid w:val="00680D48"/>
    <w:rsid w:val="00682BF0"/>
    <w:rsid w:val="00683168"/>
    <w:rsid w:val="00684A95"/>
    <w:rsid w:val="00685FE2"/>
    <w:rsid w:val="00691C3D"/>
    <w:rsid w:val="006940CE"/>
    <w:rsid w:val="0069452B"/>
    <w:rsid w:val="00694DE7"/>
    <w:rsid w:val="0069644B"/>
    <w:rsid w:val="00696E52"/>
    <w:rsid w:val="006A3E9F"/>
    <w:rsid w:val="006A7DF3"/>
    <w:rsid w:val="006B054C"/>
    <w:rsid w:val="006B4F55"/>
    <w:rsid w:val="006C0569"/>
    <w:rsid w:val="006C1B43"/>
    <w:rsid w:val="006C45C1"/>
    <w:rsid w:val="006C5975"/>
    <w:rsid w:val="006D12CB"/>
    <w:rsid w:val="006E1748"/>
    <w:rsid w:val="006E55CD"/>
    <w:rsid w:val="006E58C4"/>
    <w:rsid w:val="006F3452"/>
    <w:rsid w:val="006F6AC0"/>
    <w:rsid w:val="00701EA6"/>
    <w:rsid w:val="007021B9"/>
    <w:rsid w:val="00707111"/>
    <w:rsid w:val="00713A4D"/>
    <w:rsid w:val="007166FA"/>
    <w:rsid w:val="007318F4"/>
    <w:rsid w:val="007336C6"/>
    <w:rsid w:val="007338B0"/>
    <w:rsid w:val="00755C89"/>
    <w:rsid w:val="00755D23"/>
    <w:rsid w:val="007608F0"/>
    <w:rsid w:val="0076432B"/>
    <w:rsid w:val="00765D35"/>
    <w:rsid w:val="007674C2"/>
    <w:rsid w:val="00770CC3"/>
    <w:rsid w:val="007719E0"/>
    <w:rsid w:val="007727FC"/>
    <w:rsid w:val="00773390"/>
    <w:rsid w:val="00773BB3"/>
    <w:rsid w:val="00776237"/>
    <w:rsid w:val="00782FAA"/>
    <w:rsid w:val="00784218"/>
    <w:rsid w:val="00786EB4"/>
    <w:rsid w:val="007908B7"/>
    <w:rsid w:val="0079229B"/>
    <w:rsid w:val="00793D11"/>
    <w:rsid w:val="0079444B"/>
    <w:rsid w:val="007A0816"/>
    <w:rsid w:val="007B151A"/>
    <w:rsid w:val="007B1DEB"/>
    <w:rsid w:val="007B5808"/>
    <w:rsid w:val="007B6F4A"/>
    <w:rsid w:val="007C570C"/>
    <w:rsid w:val="007D68DB"/>
    <w:rsid w:val="007D731A"/>
    <w:rsid w:val="007E71E6"/>
    <w:rsid w:val="007F113D"/>
    <w:rsid w:val="007F3866"/>
    <w:rsid w:val="007F67E2"/>
    <w:rsid w:val="007F7681"/>
    <w:rsid w:val="007F7DB2"/>
    <w:rsid w:val="00803AC0"/>
    <w:rsid w:val="00810998"/>
    <w:rsid w:val="00822368"/>
    <w:rsid w:val="00835DF6"/>
    <w:rsid w:val="00836EBD"/>
    <w:rsid w:val="00840881"/>
    <w:rsid w:val="0084577B"/>
    <w:rsid w:val="0084625F"/>
    <w:rsid w:val="00850755"/>
    <w:rsid w:val="00853939"/>
    <w:rsid w:val="008606D7"/>
    <w:rsid w:val="00862F8D"/>
    <w:rsid w:val="008726ED"/>
    <w:rsid w:val="00872CEE"/>
    <w:rsid w:val="008751DE"/>
    <w:rsid w:val="0087538E"/>
    <w:rsid w:val="00883CB2"/>
    <w:rsid w:val="00885708"/>
    <w:rsid w:val="008917BD"/>
    <w:rsid w:val="00891895"/>
    <w:rsid w:val="008929E9"/>
    <w:rsid w:val="00894B83"/>
    <w:rsid w:val="008A1B53"/>
    <w:rsid w:val="008B00BF"/>
    <w:rsid w:val="008B1076"/>
    <w:rsid w:val="008B1CD3"/>
    <w:rsid w:val="008B3D99"/>
    <w:rsid w:val="008B4E75"/>
    <w:rsid w:val="008C4935"/>
    <w:rsid w:val="008C6B14"/>
    <w:rsid w:val="008D0957"/>
    <w:rsid w:val="008D0E1E"/>
    <w:rsid w:val="008D3994"/>
    <w:rsid w:val="008D4BD2"/>
    <w:rsid w:val="008E07E4"/>
    <w:rsid w:val="008E5110"/>
    <w:rsid w:val="008F5261"/>
    <w:rsid w:val="0090012A"/>
    <w:rsid w:val="009032CC"/>
    <w:rsid w:val="00904B3D"/>
    <w:rsid w:val="00910A01"/>
    <w:rsid w:val="009147F0"/>
    <w:rsid w:val="00914E75"/>
    <w:rsid w:val="00915656"/>
    <w:rsid w:val="0093010A"/>
    <w:rsid w:val="009316F8"/>
    <w:rsid w:val="00934B3E"/>
    <w:rsid w:val="00940DE6"/>
    <w:rsid w:val="00943B88"/>
    <w:rsid w:val="00951D1E"/>
    <w:rsid w:val="0095505B"/>
    <w:rsid w:val="00964178"/>
    <w:rsid w:val="00972E70"/>
    <w:rsid w:val="0097693D"/>
    <w:rsid w:val="009769C4"/>
    <w:rsid w:val="00980219"/>
    <w:rsid w:val="00981DF2"/>
    <w:rsid w:val="00984705"/>
    <w:rsid w:val="00985C56"/>
    <w:rsid w:val="00985CF0"/>
    <w:rsid w:val="00986980"/>
    <w:rsid w:val="00992AE9"/>
    <w:rsid w:val="00994191"/>
    <w:rsid w:val="009946C2"/>
    <w:rsid w:val="00996C18"/>
    <w:rsid w:val="00997318"/>
    <w:rsid w:val="009A0BA5"/>
    <w:rsid w:val="009A31B7"/>
    <w:rsid w:val="009A55BD"/>
    <w:rsid w:val="009A65C2"/>
    <w:rsid w:val="009B4DCD"/>
    <w:rsid w:val="009C219D"/>
    <w:rsid w:val="009C45E1"/>
    <w:rsid w:val="009C4FF0"/>
    <w:rsid w:val="009C560B"/>
    <w:rsid w:val="009D059B"/>
    <w:rsid w:val="009D0816"/>
    <w:rsid w:val="009D4260"/>
    <w:rsid w:val="009D7DE9"/>
    <w:rsid w:val="009E254E"/>
    <w:rsid w:val="009E3A0E"/>
    <w:rsid w:val="009E4660"/>
    <w:rsid w:val="009E6519"/>
    <w:rsid w:val="009E6FC9"/>
    <w:rsid w:val="009F1662"/>
    <w:rsid w:val="009F4D5B"/>
    <w:rsid w:val="009F4F87"/>
    <w:rsid w:val="009F5A98"/>
    <w:rsid w:val="009F5FF6"/>
    <w:rsid w:val="00A05054"/>
    <w:rsid w:val="00A0703B"/>
    <w:rsid w:val="00A07EC9"/>
    <w:rsid w:val="00A11876"/>
    <w:rsid w:val="00A16A57"/>
    <w:rsid w:val="00A215F7"/>
    <w:rsid w:val="00A27850"/>
    <w:rsid w:val="00A360B3"/>
    <w:rsid w:val="00A45C8B"/>
    <w:rsid w:val="00A55623"/>
    <w:rsid w:val="00A63554"/>
    <w:rsid w:val="00A66715"/>
    <w:rsid w:val="00A77ADB"/>
    <w:rsid w:val="00A81A61"/>
    <w:rsid w:val="00A84580"/>
    <w:rsid w:val="00A86F02"/>
    <w:rsid w:val="00A8796B"/>
    <w:rsid w:val="00A87F79"/>
    <w:rsid w:val="00A915FC"/>
    <w:rsid w:val="00A94F16"/>
    <w:rsid w:val="00A9573F"/>
    <w:rsid w:val="00AA0B78"/>
    <w:rsid w:val="00AA5300"/>
    <w:rsid w:val="00AA5D10"/>
    <w:rsid w:val="00AB6642"/>
    <w:rsid w:val="00AB79CD"/>
    <w:rsid w:val="00AD0B8B"/>
    <w:rsid w:val="00AD1A05"/>
    <w:rsid w:val="00AE3DCF"/>
    <w:rsid w:val="00AE6548"/>
    <w:rsid w:val="00AE6CBB"/>
    <w:rsid w:val="00AF0501"/>
    <w:rsid w:val="00AF700E"/>
    <w:rsid w:val="00B00646"/>
    <w:rsid w:val="00B013C5"/>
    <w:rsid w:val="00B02F3D"/>
    <w:rsid w:val="00B03883"/>
    <w:rsid w:val="00B12BB1"/>
    <w:rsid w:val="00B12DB9"/>
    <w:rsid w:val="00B3111C"/>
    <w:rsid w:val="00B3269B"/>
    <w:rsid w:val="00B33B17"/>
    <w:rsid w:val="00B34C8D"/>
    <w:rsid w:val="00B3610C"/>
    <w:rsid w:val="00B420A1"/>
    <w:rsid w:val="00B42AC6"/>
    <w:rsid w:val="00B42F6E"/>
    <w:rsid w:val="00B4358E"/>
    <w:rsid w:val="00B4456E"/>
    <w:rsid w:val="00B449EA"/>
    <w:rsid w:val="00B46534"/>
    <w:rsid w:val="00B46C4B"/>
    <w:rsid w:val="00B5095E"/>
    <w:rsid w:val="00B546A7"/>
    <w:rsid w:val="00B55DF0"/>
    <w:rsid w:val="00B576FE"/>
    <w:rsid w:val="00B577DC"/>
    <w:rsid w:val="00B579E1"/>
    <w:rsid w:val="00B7372E"/>
    <w:rsid w:val="00B81150"/>
    <w:rsid w:val="00B84BD9"/>
    <w:rsid w:val="00B92BBA"/>
    <w:rsid w:val="00B96793"/>
    <w:rsid w:val="00B970A1"/>
    <w:rsid w:val="00BA507B"/>
    <w:rsid w:val="00BA54F3"/>
    <w:rsid w:val="00BB155F"/>
    <w:rsid w:val="00BB3D56"/>
    <w:rsid w:val="00BB51FF"/>
    <w:rsid w:val="00BC5601"/>
    <w:rsid w:val="00BC6DA1"/>
    <w:rsid w:val="00BC75B0"/>
    <w:rsid w:val="00BC79A7"/>
    <w:rsid w:val="00BD2C5C"/>
    <w:rsid w:val="00BD2EB3"/>
    <w:rsid w:val="00BD3102"/>
    <w:rsid w:val="00BD3C91"/>
    <w:rsid w:val="00BE2789"/>
    <w:rsid w:val="00BE312B"/>
    <w:rsid w:val="00BE4604"/>
    <w:rsid w:val="00BE6B18"/>
    <w:rsid w:val="00BF26AF"/>
    <w:rsid w:val="00BF26EB"/>
    <w:rsid w:val="00C032B4"/>
    <w:rsid w:val="00C07F5C"/>
    <w:rsid w:val="00C14845"/>
    <w:rsid w:val="00C21DD6"/>
    <w:rsid w:val="00C21E8A"/>
    <w:rsid w:val="00C32206"/>
    <w:rsid w:val="00C32690"/>
    <w:rsid w:val="00C418C7"/>
    <w:rsid w:val="00C41AD9"/>
    <w:rsid w:val="00C46A93"/>
    <w:rsid w:val="00C47D23"/>
    <w:rsid w:val="00C605C8"/>
    <w:rsid w:val="00C61D14"/>
    <w:rsid w:val="00C6552B"/>
    <w:rsid w:val="00C66B91"/>
    <w:rsid w:val="00C7187D"/>
    <w:rsid w:val="00C71B79"/>
    <w:rsid w:val="00C76F54"/>
    <w:rsid w:val="00C77956"/>
    <w:rsid w:val="00C81889"/>
    <w:rsid w:val="00C92FE7"/>
    <w:rsid w:val="00C930F4"/>
    <w:rsid w:val="00C97DFB"/>
    <w:rsid w:val="00CA783D"/>
    <w:rsid w:val="00CB00DD"/>
    <w:rsid w:val="00CB5E47"/>
    <w:rsid w:val="00CC05EB"/>
    <w:rsid w:val="00CC427E"/>
    <w:rsid w:val="00CD0DB3"/>
    <w:rsid w:val="00CD2D8B"/>
    <w:rsid w:val="00CD71AA"/>
    <w:rsid w:val="00CE045B"/>
    <w:rsid w:val="00CE1DD7"/>
    <w:rsid w:val="00CE465F"/>
    <w:rsid w:val="00CF028D"/>
    <w:rsid w:val="00CF53CD"/>
    <w:rsid w:val="00CF6037"/>
    <w:rsid w:val="00D12258"/>
    <w:rsid w:val="00D1495F"/>
    <w:rsid w:val="00D2222E"/>
    <w:rsid w:val="00D2420E"/>
    <w:rsid w:val="00D52E03"/>
    <w:rsid w:val="00D54EAC"/>
    <w:rsid w:val="00D6028C"/>
    <w:rsid w:val="00D60863"/>
    <w:rsid w:val="00D61A64"/>
    <w:rsid w:val="00D62EB2"/>
    <w:rsid w:val="00D70210"/>
    <w:rsid w:val="00D702BD"/>
    <w:rsid w:val="00D72D2B"/>
    <w:rsid w:val="00D73E74"/>
    <w:rsid w:val="00D82830"/>
    <w:rsid w:val="00D831C9"/>
    <w:rsid w:val="00D945EF"/>
    <w:rsid w:val="00D94F1B"/>
    <w:rsid w:val="00D95481"/>
    <w:rsid w:val="00DA0383"/>
    <w:rsid w:val="00DA0A5F"/>
    <w:rsid w:val="00DA21BE"/>
    <w:rsid w:val="00DA23EA"/>
    <w:rsid w:val="00DA2FBD"/>
    <w:rsid w:val="00DA3960"/>
    <w:rsid w:val="00DA6E77"/>
    <w:rsid w:val="00DB00FE"/>
    <w:rsid w:val="00DB1E34"/>
    <w:rsid w:val="00DB4F5B"/>
    <w:rsid w:val="00DB5395"/>
    <w:rsid w:val="00DC05AD"/>
    <w:rsid w:val="00DC1656"/>
    <w:rsid w:val="00DC40D4"/>
    <w:rsid w:val="00DC55F2"/>
    <w:rsid w:val="00DC7B77"/>
    <w:rsid w:val="00DD2238"/>
    <w:rsid w:val="00DD2E4F"/>
    <w:rsid w:val="00DD31B9"/>
    <w:rsid w:val="00DD5CB9"/>
    <w:rsid w:val="00DD7818"/>
    <w:rsid w:val="00DF25C5"/>
    <w:rsid w:val="00DF446B"/>
    <w:rsid w:val="00DF58B9"/>
    <w:rsid w:val="00DF6918"/>
    <w:rsid w:val="00E0173A"/>
    <w:rsid w:val="00E01D03"/>
    <w:rsid w:val="00E0219B"/>
    <w:rsid w:val="00E02F92"/>
    <w:rsid w:val="00E0462D"/>
    <w:rsid w:val="00E16BBA"/>
    <w:rsid w:val="00E21A22"/>
    <w:rsid w:val="00E24AD6"/>
    <w:rsid w:val="00E24F06"/>
    <w:rsid w:val="00E310BD"/>
    <w:rsid w:val="00E31E0D"/>
    <w:rsid w:val="00E3242A"/>
    <w:rsid w:val="00E32D5A"/>
    <w:rsid w:val="00E33001"/>
    <w:rsid w:val="00E3798C"/>
    <w:rsid w:val="00E47747"/>
    <w:rsid w:val="00E51E7B"/>
    <w:rsid w:val="00E528DD"/>
    <w:rsid w:val="00E5700E"/>
    <w:rsid w:val="00E675F0"/>
    <w:rsid w:val="00E750D0"/>
    <w:rsid w:val="00E75150"/>
    <w:rsid w:val="00E7561E"/>
    <w:rsid w:val="00E804A3"/>
    <w:rsid w:val="00E80E57"/>
    <w:rsid w:val="00E822D6"/>
    <w:rsid w:val="00E844B9"/>
    <w:rsid w:val="00E84991"/>
    <w:rsid w:val="00E8618A"/>
    <w:rsid w:val="00E87D57"/>
    <w:rsid w:val="00E9074B"/>
    <w:rsid w:val="00E95380"/>
    <w:rsid w:val="00E973D2"/>
    <w:rsid w:val="00E973FE"/>
    <w:rsid w:val="00EA08E8"/>
    <w:rsid w:val="00EA093D"/>
    <w:rsid w:val="00EA2B26"/>
    <w:rsid w:val="00EB4318"/>
    <w:rsid w:val="00EC5C46"/>
    <w:rsid w:val="00ED21D1"/>
    <w:rsid w:val="00ED372F"/>
    <w:rsid w:val="00ED47E2"/>
    <w:rsid w:val="00ED6E09"/>
    <w:rsid w:val="00EE4333"/>
    <w:rsid w:val="00EE6C28"/>
    <w:rsid w:val="00EF12C4"/>
    <w:rsid w:val="00EF304D"/>
    <w:rsid w:val="00EF550C"/>
    <w:rsid w:val="00EF7428"/>
    <w:rsid w:val="00F028D1"/>
    <w:rsid w:val="00F05ADA"/>
    <w:rsid w:val="00F1493E"/>
    <w:rsid w:val="00F15091"/>
    <w:rsid w:val="00F15907"/>
    <w:rsid w:val="00F15FD5"/>
    <w:rsid w:val="00F16A5F"/>
    <w:rsid w:val="00F20DB7"/>
    <w:rsid w:val="00F218DC"/>
    <w:rsid w:val="00F2267D"/>
    <w:rsid w:val="00F22C6C"/>
    <w:rsid w:val="00F25B32"/>
    <w:rsid w:val="00F2760B"/>
    <w:rsid w:val="00F32B34"/>
    <w:rsid w:val="00F33DFA"/>
    <w:rsid w:val="00F34B5A"/>
    <w:rsid w:val="00F40344"/>
    <w:rsid w:val="00F40D82"/>
    <w:rsid w:val="00F41721"/>
    <w:rsid w:val="00F447E4"/>
    <w:rsid w:val="00F4666C"/>
    <w:rsid w:val="00F6038E"/>
    <w:rsid w:val="00F6398C"/>
    <w:rsid w:val="00F63ABB"/>
    <w:rsid w:val="00F703CF"/>
    <w:rsid w:val="00F716F8"/>
    <w:rsid w:val="00F7476B"/>
    <w:rsid w:val="00F77F37"/>
    <w:rsid w:val="00F82DB1"/>
    <w:rsid w:val="00F85E81"/>
    <w:rsid w:val="00F86A8B"/>
    <w:rsid w:val="00F91070"/>
    <w:rsid w:val="00F95785"/>
    <w:rsid w:val="00F97AA6"/>
    <w:rsid w:val="00FA0A5B"/>
    <w:rsid w:val="00FA250B"/>
    <w:rsid w:val="00FA68BF"/>
    <w:rsid w:val="00FB2783"/>
    <w:rsid w:val="00FB3207"/>
    <w:rsid w:val="00FB55CD"/>
    <w:rsid w:val="00FB7C54"/>
    <w:rsid w:val="00FB7F2B"/>
    <w:rsid w:val="00FC0A64"/>
    <w:rsid w:val="00FC7B34"/>
    <w:rsid w:val="00FE2257"/>
    <w:rsid w:val="00FE27B8"/>
    <w:rsid w:val="00FE2D69"/>
    <w:rsid w:val="00FE4532"/>
    <w:rsid w:val="00FE555B"/>
    <w:rsid w:val="00FE6F7C"/>
    <w:rsid w:val="00FE7ABA"/>
    <w:rsid w:val="00FF026A"/>
    <w:rsid w:val="00FF0885"/>
    <w:rsid w:val="00FF35F8"/>
    <w:rsid w:val="00FF5113"/>
    <w:rsid w:val="00FF6424"/>
    <w:rsid w:val="00FF6B49"/>
    <w:rsid w:val="00FF7FBE"/>
    <w:rsid w:val="013DC7E9"/>
    <w:rsid w:val="04798D74"/>
    <w:rsid w:val="05036652"/>
    <w:rsid w:val="0676BA1D"/>
    <w:rsid w:val="06CC2813"/>
    <w:rsid w:val="06E0A58F"/>
    <w:rsid w:val="08853FCB"/>
    <w:rsid w:val="094BA3DC"/>
    <w:rsid w:val="094FABB9"/>
    <w:rsid w:val="0A013B7E"/>
    <w:rsid w:val="0B2009F6"/>
    <w:rsid w:val="0BE82970"/>
    <w:rsid w:val="0CDA0A5D"/>
    <w:rsid w:val="0CDB5A31"/>
    <w:rsid w:val="0CDE7B7A"/>
    <w:rsid w:val="0D7B1EED"/>
    <w:rsid w:val="0D9CAE59"/>
    <w:rsid w:val="0E30AE91"/>
    <w:rsid w:val="0EC92AF2"/>
    <w:rsid w:val="0ED66BA9"/>
    <w:rsid w:val="1068EF12"/>
    <w:rsid w:val="11F32BF9"/>
    <w:rsid w:val="138DFA0A"/>
    <w:rsid w:val="144943AF"/>
    <w:rsid w:val="14A96FCD"/>
    <w:rsid w:val="155737D9"/>
    <w:rsid w:val="16632A6B"/>
    <w:rsid w:val="16D88D51"/>
    <w:rsid w:val="16FFDFDD"/>
    <w:rsid w:val="1742EB4D"/>
    <w:rsid w:val="1884B288"/>
    <w:rsid w:val="18EA19DE"/>
    <w:rsid w:val="18F7F7F9"/>
    <w:rsid w:val="190AAFD2"/>
    <w:rsid w:val="192B71EA"/>
    <w:rsid w:val="1A170995"/>
    <w:rsid w:val="1AD7742A"/>
    <w:rsid w:val="1B2A6495"/>
    <w:rsid w:val="1CA057B4"/>
    <w:rsid w:val="1CB6F61B"/>
    <w:rsid w:val="1CC4EF49"/>
    <w:rsid w:val="1D8E10C7"/>
    <w:rsid w:val="1D9A28FF"/>
    <w:rsid w:val="1DF3C210"/>
    <w:rsid w:val="2173577E"/>
    <w:rsid w:val="22CB95DB"/>
    <w:rsid w:val="22E680EB"/>
    <w:rsid w:val="247F7265"/>
    <w:rsid w:val="26BBE5AE"/>
    <w:rsid w:val="2774E894"/>
    <w:rsid w:val="277DF436"/>
    <w:rsid w:val="2794B668"/>
    <w:rsid w:val="287561D6"/>
    <w:rsid w:val="288EE625"/>
    <w:rsid w:val="28E19A87"/>
    <w:rsid w:val="291FFC5F"/>
    <w:rsid w:val="2CABB4D8"/>
    <w:rsid w:val="2CC4CA46"/>
    <w:rsid w:val="2F2F6F5F"/>
    <w:rsid w:val="2F3F194E"/>
    <w:rsid w:val="301A6690"/>
    <w:rsid w:val="3083671A"/>
    <w:rsid w:val="3093DB25"/>
    <w:rsid w:val="32FF5243"/>
    <w:rsid w:val="33451C4E"/>
    <w:rsid w:val="335CE9D9"/>
    <w:rsid w:val="338B5084"/>
    <w:rsid w:val="33A75F31"/>
    <w:rsid w:val="33C0713D"/>
    <w:rsid w:val="3421A320"/>
    <w:rsid w:val="346FD8A4"/>
    <w:rsid w:val="34A74BC8"/>
    <w:rsid w:val="352A04C9"/>
    <w:rsid w:val="37AE4B3A"/>
    <w:rsid w:val="37E458FF"/>
    <w:rsid w:val="37FE1499"/>
    <w:rsid w:val="38298D28"/>
    <w:rsid w:val="39C6B6D8"/>
    <w:rsid w:val="3C4E750F"/>
    <w:rsid w:val="3D440E66"/>
    <w:rsid w:val="3D652607"/>
    <w:rsid w:val="3E9DFB79"/>
    <w:rsid w:val="3EE53CAB"/>
    <w:rsid w:val="3F298D56"/>
    <w:rsid w:val="3FCE35B0"/>
    <w:rsid w:val="43DB8CD1"/>
    <w:rsid w:val="43E1EEE1"/>
    <w:rsid w:val="459CE3C3"/>
    <w:rsid w:val="459F4E9A"/>
    <w:rsid w:val="47528CCF"/>
    <w:rsid w:val="477FF84C"/>
    <w:rsid w:val="47ADBD72"/>
    <w:rsid w:val="47D68B4F"/>
    <w:rsid w:val="48EC1C19"/>
    <w:rsid w:val="4953F228"/>
    <w:rsid w:val="49E675A0"/>
    <w:rsid w:val="4A578F3D"/>
    <w:rsid w:val="4B6A7F85"/>
    <w:rsid w:val="4B73EB79"/>
    <w:rsid w:val="4D8215E3"/>
    <w:rsid w:val="50312CD7"/>
    <w:rsid w:val="5080623B"/>
    <w:rsid w:val="50969B8F"/>
    <w:rsid w:val="5184436A"/>
    <w:rsid w:val="52BD0516"/>
    <w:rsid w:val="52EF1310"/>
    <w:rsid w:val="53DCC876"/>
    <w:rsid w:val="5448B0BA"/>
    <w:rsid w:val="5544D053"/>
    <w:rsid w:val="55A3087C"/>
    <w:rsid w:val="561EDB1E"/>
    <w:rsid w:val="566A9D46"/>
    <w:rsid w:val="57C8CAB6"/>
    <w:rsid w:val="581E82A1"/>
    <w:rsid w:val="582F7757"/>
    <w:rsid w:val="5848A008"/>
    <w:rsid w:val="5928E9E2"/>
    <w:rsid w:val="5C2300A3"/>
    <w:rsid w:val="5C97A1A4"/>
    <w:rsid w:val="5CAFF784"/>
    <w:rsid w:val="5CBE77BE"/>
    <w:rsid w:val="5D09E721"/>
    <w:rsid w:val="5DB7FCF9"/>
    <w:rsid w:val="5ED389E4"/>
    <w:rsid w:val="60DAEC24"/>
    <w:rsid w:val="61017181"/>
    <w:rsid w:val="63E3BD83"/>
    <w:rsid w:val="644F9F3D"/>
    <w:rsid w:val="66B503C7"/>
    <w:rsid w:val="6702F055"/>
    <w:rsid w:val="6930D70F"/>
    <w:rsid w:val="69C45F4F"/>
    <w:rsid w:val="6A42E29A"/>
    <w:rsid w:val="6A792666"/>
    <w:rsid w:val="6BBBBEFD"/>
    <w:rsid w:val="6BC70CDA"/>
    <w:rsid w:val="6C3794D7"/>
    <w:rsid w:val="6D73EF96"/>
    <w:rsid w:val="6DC21BF2"/>
    <w:rsid w:val="6EB039DA"/>
    <w:rsid w:val="6F880B20"/>
    <w:rsid w:val="6FAA015A"/>
    <w:rsid w:val="6FFF601D"/>
    <w:rsid w:val="708295EE"/>
    <w:rsid w:val="7082E8CA"/>
    <w:rsid w:val="724EBD9F"/>
    <w:rsid w:val="72AF8340"/>
    <w:rsid w:val="7334BD70"/>
    <w:rsid w:val="73645749"/>
    <w:rsid w:val="73C6736C"/>
    <w:rsid w:val="74547D7A"/>
    <w:rsid w:val="75563EF7"/>
    <w:rsid w:val="76583EBA"/>
    <w:rsid w:val="766FB1DE"/>
    <w:rsid w:val="771A73C4"/>
    <w:rsid w:val="774360F3"/>
    <w:rsid w:val="781E2F26"/>
    <w:rsid w:val="7887E1DB"/>
    <w:rsid w:val="78C45BF6"/>
    <w:rsid w:val="791F1FA4"/>
    <w:rsid w:val="79ADC551"/>
    <w:rsid w:val="7A292296"/>
    <w:rsid w:val="7B2B5D06"/>
    <w:rsid w:val="7DB3148D"/>
    <w:rsid w:val="7DC12665"/>
    <w:rsid w:val="7EF19824"/>
    <w:rsid w:val="7F1C5E61"/>
    <w:rsid w:val="7FF737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97E9"/>
  <w15:docId w15:val="{727F6AAA-0DAB-AC48-892B-F2824C80E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10" w:hanging="10"/>
      <w:jc w:val="both"/>
    </w:pPr>
    <w:rPr>
      <w:rFonts w:ascii="Open Sans" w:eastAsia="Open Sans" w:hAnsi="Open Sans" w:cs="Open Sans"/>
      <w:noProof/>
      <w:color w:val="000000"/>
      <w:sz w:val="20"/>
      <w:lang w:eastAsia="nb" w:bidi="nb"/>
    </w:rPr>
  </w:style>
  <w:style w:type="paragraph" w:styleId="Overskrift1">
    <w:name w:val="heading 1"/>
    <w:next w:val="Normal"/>
    <w:uiPriority w:val="9"/>
    <w:qFormat/>
    <w:pPr>
      <w:keepNext/>
      <w:keepLines/>
      <w:spacing w:after="14" w:line="250" w:lineRule="auto"/>
      <w:ind w:left="10" w:hanging="10"/>
      <w:outlineLvl w:val="0"/>
    </w:pPr>
    <w:rPr>
      <w:rFonts w:ascii="Open Sans" w:eastAsia="Open Sans" w:hAnsi="Open Sans" w:cs="Open Sans"/>
      <w:color w:val="000000"/>
      <w:sz w:val="36"/>
    </w:rPr>
  </w:style>
  <w:style w:type="paragraph" w:styleId="Overskrift2">
    <w:name w:val="heading 2"/>
    <w:next w:val="Normal"/>
    <w:uiPriority w:val="9"/>
    <w:unhideWhenUsed/>
    <w:qFormat/>
    <w:pPr>
      <w:keepNext/>
      <w:keepLines/>
      <w:spacing w:after="41" w:line="250" w:lineRule="auto"/>
      <w:ind w:left="10" w:hanging="10"/>
      <w:outlineLvl w:val="1"/>
    </w:pPr>
    <w:rPr>
      <w:rFonts w:ascii="Open Sans" w:eastAsia="Open Sans" w:hAnsi="Open Sans" w:cs="Open Sans"/>
      <w:b/>
      <w:color w:val="000000"/>
      <w:sz w:val="26"/>
    </w:rPr>
  </w:style>
  <w:style w:type="paragraph" w:styleId="Overskrift3">
    <w:name w:val="heading 3"/>
    <w:next w:val="Normal"/>
    <w:uiPriority w:val="9"/>
    <w:unhideWhenUsed/>
    <w:qFormat/>
    <w:pPr>
      <w:keepNext/>
      <w:keepLines/>
      <w:spacing w:after="25" w:line="250" w:lineRule="auto"/>
      <w:ind w:left="10" w:hanging="10"/>
      <w:outlineLvl w:val="2"/>
    </w:pPr>
    <w:rPr>
      <w:rFonts w:ascii="Open Sans" w:eastAsia="Open Sans" w:hAnsi="Open Sans" w:cs="Open Sans"/>
      <w:b/>
      <w:color w:val="000000"/>
      <w:sz w:val="22"/>
    </w:rPr>
  </w:style>
  <w:style w:type="paragraph" w:styleId="Overskrift4">
    <w:name w:val="heading 4"/>
    <w:next w:val="Normal"/>
    <w:uiPriority w:val="9"/>
    <w:unhideWhenUsed/>
    <w:qFormat/>
    <w:pPr>
      <w:keepNext/>
      <w:keepLines/>
      <w:spacing w:after="14" w:line="259" w:lineRule="auto"/>
      <w:ind w:left="10" w:hanging="10"/>
      <w:outlineLvl w:val="3"/>
    </w:pPr>
    <w:rPr>
      <w:rFonts w:ascii="Open Sans" w:eastAsia="Open Sans" w:hAnsi="Open Sans" w:cs="Open Sans"/>
      <w:b/>
      <w:i/>
      <w:color w:val="000000"/>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INNH1">
    <w:name w:val="toc 1"/>
    <w:hidden/>
    <w:pPr>
      <w:spacing w:after="111" w:line="250" w:lineRule="auto"/>
      <w:ind w:left="25" w:right="15" w:hanging="10"/>
      <w:jc w:val="both"/>
    </w:pPr>
    <w:rPr>
      <w:rFonts w:ascii="Open Sans" w:eastAsia="Open Sans" w:hAnsi="Open Sans" w:cs="Open Sans"/>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CommentReference1">
    <w:name w:val="Comment Reference1"/>
    <w:basedOn w:val="Standardskriftforavsnitt"/>
    <w:uiPriority w:val="99"/>
    <w:semiHidden/>
    <w:unhideWhenUsed/>
    <w:rsid w:val="008D4BD2"/>
    <w:rPr>
      <w:sz w:val="16"/>
      <w:szCs w:val="16"/>
    </w:rPr>
  </w:style>
  <w:style w:type="character" w:customStyle="1" w:styleId="MerknadstekstTegn1">
    <w:name w:val="Merknadstekst Tegn1"/>
    <w:basedOn w:val="Standardskriftforavsnitt"/>
    <w:uiPriority w:val="99"/>
    <w:semiHidden/>
    <w:rsid w:val="006A7DF3"/>
    <w:rPr>
      <w:rFonts w:ascii="Open Sans" w:eastAsia="Open Sans" w:hAnsi="Open Sans" w:cs="Open Sans"/>
      <w:color w:val="000000"/>
      <w:sz w:val="20"/>
      <w:szCs w:val="20"/>
      <w:lang w:val="nb" w:eastAsia="nb" w:bidi="nb"/>
    </w:rPr>
  </w:style>
  <w:style w:type="paragraph" w:styleId="Revisjon">
    <w:name w:val="Revision"/>
    <w:hidden/>
    <w:uiPriority w:val="99"/>
    <w:semiHidden/>
    <w:rsid w:val="008929E9"/>
    <w:pPr>
      <w:spacing w:after="0" w:line="240" w:lineRule="auto"/>
    </w:pPr>
    <w:rPr>
      <w:rFonts w:ascii="Open Sans" w:eastAsia="Open Sans" w:hAnsi="Open Sans" w:cs="Open Sans"/>
      <w:color w:val="000000"/>
      <w:sz w:val="20"/>
      <w:lang w:val="nb" w:eastAsia="nb" w:bidi="nb"/>
    </w:rPr>
  </w:style>
  <w:style w:type="paragraph" w:styleId="Listeavsnitt">
    <w:name w:val="List Paragraph"/>
    <w:basedOn w:val="Normal"/>
    <w:uiPriority w:val="34"/>
    <w:qFormat/>
    <w:rsid w:val="008929E9"/>
    <w:pPr>
      <w:ind w:left="720"/>
      <w:contextualSpacing/>
    </w:pPr>
  </w:style>
  <w:style w:type="character" w:customStyle="1" w:styleId="Overskrift4Tegn">
    <w:name w:val="Overskrift 4 Tegn"/>
    <w:rsid w:val="000C182C"/>
    <w:rPr>
      <w:rFonts w:ascii="Open Sans" w:eastAsia="Open Sans" w:hAnsi="Open Sans" w:cs="Open Sans"/>
      <w:b/>
      <w:i/>
      <w:color w:val="000000"/>
      <w:sz w:val="22"/>
    </w:rPr>
  </w:style>
  <w:style w:type="character" w:customStyle="1" w:styleId="Overskrift2Tegn">
    <w:name w:val="Overskrift 2 Tegn"/>
    <w:rsid w:val="000C182C"/>
    <w:rPr>
      <w:rFonts w:ascii="Open Sans" w:eastAsia="Open Sans" w:hAnsi="Open Sans" w:cs="Open Sans"/>
      <w:b/>
      <w:color w:val="000000"/>
      <w:sz w:val="26"/>
    </w:rPr>
  </w:style>
  <w:style w:type="character" w:customStyle="1" w:styleId="Overskrift1Tegn">
    <w:name w:val="Overskrift 1 Tegn"/>
    <w:uiPriority w:val="9"/>
    <w:rsid w:val="000C182C"/>
    <w:rPr>
      <w:rFonts w:ascii="Open Sans" w:eastAsia="Open Sans" w:hAnsi="Open Sans" w:cs="Open Sans"/>
      <w:color w:val="000000"/>
      <w:sz w:val="36"/>
    </w:rPr>
  </w:style>
  <w:style w:type="character" w:customStyle="1" w:styleId="Overskrift3Tegn">
    <w:name w:val="Overskrift 3 Tegn"/>
    <w:rsid w:val="000C182C"/>
    <w:rPr>
      <w:rFonts w:ascii="Open Sans" w:eastAsia="Open Sans" w:hAnsi="Open Sans" w:cs="Open Sans"/>
      <w:b/>
      <w:color w:val="000000"/>
      <w:sz w:val="22"/>
    </w:rPr>
  </w:style>
  <w:style w:type="character" w:customStyle="1" w:styleId="KommentaremneTegn1">
    <w:name w:val="Kommentaremne Tegn1"/>
    <w:basedOn w:val="MerknadstekstTegn1"/>
    <w:uiPriority w:val="99"/>
    <w:semiHidden/>
    <w:rsid w:val="006A7DF3"/>
    <w:rPr>
      <w:rFonts w:ascii="Open Sans" w:eastAsia="Open Sans" w:hAnsi="Open Sans" w:cs="Open Sans"/>
      <w:b/>
      <w:bCs/>
      <w:color w:val="000000"/>
      <w:sz w:val="20"/>
      <w:szCs w:val="20"/>
      <w:lang w:val="nb" w:eastAsia="nb" w:bidi="nb"/>
    </w:rPr>
  </w:style>
  <w:style w:type="character" w:customStyle="1" w:styleId="TopptekstTegn">
    <w:name w:val="Topptekst Tegn"/>
    <w:basedOn w:val="Standardskriftforavsnitt"/>
    <w:uiPriority w:val="99"/>
    <w:semiHidden/>
    <w:rsid w:val="000C182C"/>
    <w:rPr>
      <w:rFonts w:ascii="Open Sans" w:eastAsia="Open Sans" w:hAnsi="Open Sans" w:cs="Open Sans"/>
      <w:color w:val="000000"/>
      <w:sz w:val="20"/>
      <w:lang w:val="nb" w:eastAsia="nb" w:bidi="nb"/>
    </w:rPr>
  </w:style>
  <w:style w:type="character" w:customStyle="1" w:styleId="BunntekstTegn">
    <w:name w:val="Bunntekst Tegn"/>
    <w:basedOn w:val="Standardskriftforavsnitt"/>
    <w:uiPriority w:val="99"/>
    <w:semiHidden/>
    <w:rsid w:val="000C182C"/>
    <w:rPr>
      <w:rFonts w:ascii="Open Sans" w:eastAsia="Open Sans" w:hAnsi="Open Sans" w:cs="Open Sans"/>
      <w:color w:val="000000"/>
      <w:sz w:val="20"/>
      <w:lang w:val="nb" w:eastAsia="nb" w:bidi="nb"/>
    </w:rPr>
  </w:style>
  <w:style w:type="character" w:styleId="Merknadsreferanse">
    <w:name w:val="annotation reference"/>
    <w:aliases w:val="Comment Reference"/>
    <w:basedOn w:val="Standardskriftforavsnitt"/>
    <w:uiPriority w:val="99"/>
    <w:semiHidden/>
    <w:unhideWhenUsed/>
    <w:rPr>
      <w:sz w:val="16"/>
      <w:szCs w:val="16"/>
    </w:rPr>
  </w:style>
  <w:style w:type="character" w:customStyle="1" w:styleId="TopptekstTegn2">
    <w:name w:val="Topptekst Tegn2"/>
    <w:basedOn w:val="Standardskriftforavsnitt"/>
    <w:uiPriority w:val="99"/>
    <w:semiHidden/>
    <w:rsid w:val="003A58CD"/>
    <w:rPr>
      <w:rFonts w:ascii="Open Sans" w:eastAsia="Open Sans" w:hAnsi="Open Sans" w:cs="Open Sans"/>
      <w:color w:val="000000"/>
      <w:sz w:val="20"/>
      <w:lang w:val="nb" w:eastAsia="nb" w:bidi="nb"/>
    </w:rPr>
  </w:style>
  <w:style w:type="character" w:customStyle="1" w:styleId="BunntekstTegn2">
    <w:name w:val="Bunntekst Tegn2"/>
    <w:basedOn w:val="Standardskriftforavsnitt"/>
    <w:uiPriority w:val="99"/>
    <w:semiHidden/>
    <w:rsid w:val="003A58CD"/>
    <w:rPr>
      <w:rFonts w:ascii="Open Sans" w:eastAsia="Open Sans" w:hAnsi="Open Sans" w:cs="Open Sans"/>
      <w:color w:val="000000"/>
      <w:sz w:val="20"/>
      <w:lang w:val="nb" w:eastAsia="nb" w:bidi="nb"/>
    </w:rPr>
  </w:style>
  <w:style w:type="character" w:customStyle="1" w:styleId="TopptekstTegn1">
    <w:name w:val="Topptekst Tegn1"/>
    <w:basedOn w:val="Standardskriftforavsnitt"/>
    <w:uiPriority w:val="99"/>
    <w:semiHidden/>
    <w:rsid w:val="00BF26EB"/>
    <w:rPr>
      <w:rFonts w:ascii="Open Sans" w:eastAsia="Open Sans" w:hAnsi="Open Sans" w:cs="Open Sans"/>
      <w:color w:val="000000"/>
      <w:sz w:val="20"/>
      <w:lang w:val="nb" w:eastAsia="nb" w:bidi="nb"/>
    </w:rPr>
  </w:style>
  <w:style w:type="character" w:customStyle="1" w:styleId="BunntekstTegn1">
    <w:name w:val="Bunntekst Tegn1"/>
    <w:basedOn w:val="Standardskriftforavsnitt"/>
    <w:uiPriority w:val="99"/>
    <w:semiHidden/>
    <w:rsid w:val="00BF26EB"/>
    <w:rPr>
      <w:rFonts w:ascii="Open Sans" w:eastAsia="Open Sans" w:hAnsi="Open Sans" w:cs="Open Sans"/>
      <w:color w:val="000000"/>
      <w:sz w:val="20"/>
      <w:lang w:val="nb" w:eastAsia="nb" w:bidi="nb"/>
    </w:rPr>
  </w:style>
  <w:style w:type="character" w:customStyle="1" w:styleId="MerknadstekstTegn">
    <w:name w:val="Merknadstekst Tegn"/>
    <w:basedOn w:val="Standardskriftforavsnitt"/>
    <w:uiPriority w:val="99"/>
    <w:rsid w:val="00BF26EB"/>
    <w:rPr>
      <w:rFonts w:ascii="Open Sans" w:eastAsia="Open Sans" w:hAnsi="Open Sans" w:cs="Open Sans"/>
      <w:color w:val="000000"/>
      <w:sz w:val="20"/>
      <w:szCs w:val="20"/>
      <w:lang w:val="nb" w:eastAsia="nb" w:bidi="nb"/>
    </w:rPr>
  </w:style>
  <w:style w:type="paragraph" w:styleId="Topptekst">
    <w:name w:val="header"/>
    <w:basedOn w:val="Normal"/>
    <w:link w:val="TopptekstTegn3"/>
    <w:uiPriority w:val="99"/>
    <w:semiHidden/>
    <w:unhideWhenUsed/>
    <w:rsid w:val="00AA5D10"/>
    <w:pPr>
      <w:tabs>
        <w:tab w:val="center" w:pos="4536"/>
        <w:tab w:val="right" w:pos="9072"/>
      </w:tabs>
      <w:spacing w:after="0" w:line="240" w:lineRule="auto"/>
    </w:pPr>
  </w:style>
  <w:style w:type="character" w:customStyle="1" w:styleId="TopptekstTegn3">
    <w:name w:val="Topptekst Tegn3"/>
    <w:basedOn w:val="Standardskriftforavsnitt"/>
    <w:link w:val="Topptekst"/>
    <w:uiPriority w:val="99"/>
    <w:semiHidden/>
    <w:rsid w:val="00AA5D10"/>
    <w:rPr>
      <w:rFonts w:ascii="Open Sans" w:eastAsia="Open Sans" w:hAnsi="Open Sans" w:cs="Open Sans"/>
      <w:color w:val="000000"/>
      <w:sz w:val="20"/>
      <w:lang w:val="nb" w:eastAsia="nb" w:bidi="nb"/>
    </w:rPr>
  </w:style>
  <w:style w:type="paragraph" w:styleId="Bunntekst">
    <w:name w:val="footer"/>
    <w:basedOn w:val="Normal"/>
    <w:link w:val="BunntekstTegn3"/>
    <w:uiPriority w:val="99"/>
    <w:semiHidden/>
    <w:unhideWhenUsed/>
    <w:rsid w:val="00AA5D10"/>
    <w:pPr>
      <w:tabs>
        <w:tab w:val="center" w:pos="4536"/>
        <w:tab w:val="right" w:pos="9072"/>
      </w:tabs>
      <w:spacing w:after="0" w:line="240" w:lineRule="auto"/>
    </w:pPr>
  </w:style>
  <w:style w:type="character" w:customStyle="1" w:styleId="BunntekstTegn3">
    <w:name w:val="Bunntekst Tegn3"/>
    <w:basedOn w:val="Standardskriftforavsnitt"/>
    <w:link w:val="Bunntekst"/>
    <w:uiPriority w:val="99"/>
    <w:semiHidden/>
    <w:rsid w:val="00AA5D10"/>
    <w:rPr>
      <w:rFonts w:ascii="Open Sans" w:eastAsia="Open Sans" w:hAnsi="Open Sans" w:cs="Open Sans"/>
      <w:color w:val="000000"/>
      <w:sz w:val="20"/>
      <w:lang w:val="nb" w:eastAsia="nb" w:bidi="nb"/>
    </w:rPr>
  </w:style>
  <w:style w:type="character" w:customStyle="1" w:styleId="MerknadstekstTegn2">
    <w:name w:val="Merknadstekst Tegn2"/>
    <w:basedOn w:val="Standardskriftforavsnitt"/>
    <w:uiPriority w:val="99"/>
    <w:semiHidden/>
    <w:rsid w:val="00AA5D10"/>
    <w:rPr>
      <w:rFonts w:ascii="Open Sans" w:eastAsia="Open Sans" w:hAnsi="Open Sans" w:cs="Open Sans"/>
      <w:color w:val="000000"/>
      <w:sz w:val="20"/>
      <w:szCs w:val="20"/>
      <w:lang w:val="nb" w:eastAsia="nb" w:bidi="nb"/>
    </w:rPr>
  </w:style>
  <w:style w:type="paragraph" w:styleId="Merknadstekst">
    <w:name w:val="annotation text"/>
    <w:basedOn w:val="Normal"/>
    <w:link w:val="MerknadstekstTegn3"/>
    <w:uiPriority w:val="99"/>
    <w:semiHidden/>
    <w:unhideWhenUsed/>
    <w:pPr>
      <w:spacing w:line="240" w:lineRule="auto"/>
    </w:pPr>
    <w:rPr>
      <w:szCs w:val="20"/>
    </w:rPr>
  </w:style>
  <w:style w:type="character" w:customStyle="1" w:styleId="MerknadstekstTegn3">
    <w:name w:val="Merknadstekst Tegn3"/>
    <w:basedOn w:val="Standardskriftforavsnitt"/>
    <w:link w:val="Merknadstekst"/>
    <w:uiPriority w:val="99"/>
    <w:semiHidden/>
    <w:rPr>
      <w:rFonts w:ascii="Open Sans" w:eastAsia="Open Sans" w:hAnsi="Open Sans" w:cs="Open Sans"/>
      <w:color w:val="000000"/>
      <w:sz w:val="20"/>
      <w:szCs w:val="20"/>
      <w:lang w:val="nb" w:eastAsia="nb" w:bidi="n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C395DD8-D1C6-4950-8E64-7F017FD63064}">
  <ds:schemaRefs>
    <ds:schemaRef ds:uri="http://schemas.microsoft.com/sharepoint/v3/contenttype/forms"/>
  </ds:schemaRefs>
</ds:datastoreItem>
</file>

<file path=customXml/itemProps2.xml><?xml version="1.0" encoding="utf-8"?>
<ds:datastoreItem xmlns:ds="http://schemas.openxmlformats.org/officeDocument/2006/customXml" ds:itemID="{E992C440-4AC4-414C-BBCF-E3E299F77B65}"/>
</file>

<file path=customXml/itemProps3.xml><?xml version="1.0" encoding="utf-8"?>
<ds:datastoreItem xmlns:ds="http://schemas.openxmlformats.org/officeDocument/2006/customXml" ds:itemID="{2474FC3A-0850-469B-AAD3-ADD1C69B2965}">
  <ds:schemaRefs>
    <ds:schemaRef ds:uri="4e880cfb-c4b6-44a1-a57e-20264758ac04"/>
    <ds:schemaRef ds:uri="http://www.w3.org/XML/1998/namespace"/>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65ea72e4-6b78-4c01-9054-e2b30cd75250"/>
    <ds:schemaRef ds:uri="http://schemas.microsoft.com/sharepoint/v3"/>
    <ds:schemaRef ds:uri="http://purl.org/dc/terms/"/>
  </ds:schemaRefs>
</ds:datastoreItem>
</file>

<file path=docMetadata/LabelInfo.xml><?xml version="1.0" encoding="utf-8"?>
<clbl:labelList xmlns:clbl="http://schemas.microsoft.com/office/2020/mipLabelMetadata">
  <clbl:label id="{e6f3cebf-f3ea-4f6d-9afa-b2867c184242}"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563</Words>
  <Characters>2987</Characters>
  <Application>Microsoft Office Word</Application>
  <DocSecurity>0</DocSecurity>
  <Lines>24</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Thomas Nybø-Sørensen</dc:creator>
  <cp:keywords/>
  <cp:lastModifiedBy>Camilla Viken</cp:lastModifiedBy>
  <cp:revision>4</cp:revision>
  <dcterms:created xsi:type="dcterms:W3CDTF">2026-05-15T08:22:00Z</dcterms:created>
  <dcterms:modified xsi:type="dcterms:W3CDTF">2026-05-15T08:23:00Z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